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41406" w14:textId="77777777" w:rsidR="00E572D3" w:rsidRPr="00E572D3" w:rsidRDefault="00E572D3" w:rsidP="00E572D3">
      <w:pPr>
        <w:jc w:val="center"/>
        <w:rPr>
          <w:sz w:val="24"/>
          <w:szCs w:val="24"/>
        </w:rPr>
      </w:pPr>
      <w:r w:rsidRPr="00E572D3">
        <w:rPr>
          <w:noProof/>
          <w:sz w:val="24"/>
          <w:szCs w:val="24"/>
        </w:rPr>
        <w:drawing>
          <wp:inline distT="0" distB="0" distL="0" distR="0" wp14:anchorId="31F7AA1C" wp14:editId="0545B85C">
            <wp:extent cx="2225615" cy="103404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dott-NEW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65" cy="104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0F256" w14:textId="77777777" w:rsidR="006F3E58" w:rsidRPr="00E572D3" w:rsidRDefault="00101287">
      <w:pPr>
        <w:rPr>
          <w:sz w:val="24"/>
          <w:szCs w:val="24"/>
        </w:rPr>
      </w:pPr>
      <w:r w:rsidRPr="00E572D3">
        <w:rPr>
          <w:b/>
          <w:sz w:val="24"/>
          <w:szCs w:val="24"/>
        </w:rPr>
        <w:t>Meeting &amp; Study Room Policy</w:t>
      </w:r>
      <w:r w:rsidR="00E572D3" w:rsidRPr="00E572D3">
        <w:rPr>
          <w:b/>
          <w:sz w:val="24"/>
          <w:szCs w:val="24"/>
        </w:rPr>
        <w:br/>
      </w:r>
      <w:r w:rsidR="00E572D3" w:rsidRPr="00E572D3">
        <w:rPr>
          <w:sz w:val="24"/>
          <w:szCs w:val="24"/>
        </w:rPr>
        <w:t>(Approved: July 2023)</w:t>
      </w:r>
    </w:p>
    <w:p w14:paraId="2B9DA403" w14:textId="77777777" w:rsidR="00101287" w:rsidRPr="00E572D3" w:rsidRDefault="00101287" w:rsidP="0010128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572D3">
        <w:rPr>
          <w:sz w:val="24"/>
          <w:szCs w:val="24"/>
        </w:rPr>
        <w:t>Purpose: The library multipurpose room (MPR), Study Room A, and Study Room B are designated primarily for library-sponsored events and programs as needed. When not being used for library activities, these spaces will be available for community groups, subjected policies of the library board.</w:t>
      </w:r>
    </w:p>
    <w:p w14:paraId="59A9C79A" w14:textId="77777777" w:rsidR="00101287" w:rsidRPr="00E572D3" w:rsidRDefault="00101287" w:rsidP="0010128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572D3">
        <w:rPr>
          <w:sz w:val="24"/>
          <w:szCs w:val="24"/>
        </w:rPr>
        <w:t>General Guidelines</w:t>
      </w:r>
    </w:p>
    <w:p w14:paraId="615B47D8" w14:textId="77777777" w:rsidR="00B43464" w:rsidRPr="00E572D3" w:rsidRDefault="00B43464" w:rsidP="0010128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Adults, 18 and older, can reserve the Multipurpose Room and Study Room A. Study Room B may be reserved by ages 13 and up. </w:t>
      </w:r>
      <w:r w:rsidR="00E60811">
        <w:rPr>
          <w:sz w:val="24"/>
          <w:szCs w:val="24"/>
        </w:rPr>
        <w:t>When requesting for a group, the individual placing the reservation should have an MORE library card.</w:t>
      </w:r>
    </w:p>
    <w:p w14:paraId="05E00EB3" w14:textId="77777777" w:rsidR="00101287" w:rsidRPr="00E572D3" w:rsidRDefault="00101287" w:rsidP="0010128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572D3">
        <w:rPr>
          <w:sz w:val="24"/>
          <w:szCs w:val="24"/>
        </w:rPr>
        <w:t>Reservations can be made 60 Days in advance with library staff or on the library website (</w:t>
      </w:r>
      <w:r w:rsidR="00E572D3">
        <w:rPr>
          <w:sz w:val="24"/>
          <w:szCs w:val="24"/>
        </w:rPr>
        <w:t xml:space="preserve">LINK </w:t>
      </w:r>
      <w:r w:rsidRPr="00E572D3">
        <w:rPr>
          <w:sz w:val="24"/>
          <w:szCs w:val="24"/>
        </w:rPr>
        <w:t>PENDING)</w:t>
      </w:r>
      <w:r w:rsidR="00F67859">
        <w:rPr>
          <w:sz w:val="24"/>
          <w:szCs w:val="24"/>
        </w:rPr>
        <w:t>. Consecutive reservations should not exceed 3 at a time, unless cleared with Library Director.</w:t>
      </w:r>
    </w:p>
    <w:p w14:paraId="7FA0ABB6" w14:textId="77777777" w:rsidR="007E07A0" w:rsidRPr="00E572D3" w:rsidRDefault="00B43464" w:rsidP="0010128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 r</w:t>
      </w:r>
      <w:r w:rsidR="00E572D3">
        <w:rPr>
          <w:sz w:val="24"/>
          <w:szCs w:val="24"/>
        </w:rPr>
        <w:t>eservations</w:t>
      </w:r>
      <w:r w:rsidR="007E07A0" w:rsidRPr="00E572D3">
        <w:rPr>
          <w:sz w:val="24"/>
          <w:szCs w:val="24"/>
        </w:rPr>
        <w:t xml:space="preserve"> </w:t>
      </w:r>
      <w:r w:rsidR="00E572D3">
        <w:rPr>
          <w:sz w:val="24"/>
          <w:szCs w:val="24"/>
        </w:rPr>
        <w:t xml:space="preserve">should </w:t>
      </w:r>
      <w:r w:rsidR="007E07A0" w:rsidRPr="00E572D3">
        <w:rPr>
          <w:sz w:val="24"/>
          <w:szCs w:val="24"/>
        </w:rPr>
        <w:t>be</w:t>
      </w:r>
      <w:r w:rsidR="00101287" w:rsidRPr="00E572D3">
        <w:rPr>
          <w:sz w:val="24"/>
          <w:szCs w:val="24"/>
        </w:rPr>
        <w:t xml:space="preserve"> scheduled for open libra</w:t>
      </w:r>
      <w:r w:rsidR="007E07A0" w:rsidRPr="00E572D3">
        <w:rPr>
          <w:sz w:val="24"/>
          <w:szCs w:val="24"/>
        </w:rPr>
        <w:t>ry hours. U</w:t>
      </w:r>
      <w:r>
        <w:rPr>
          <w:sz w:val="24"/>
          <w:szCs w:val="24"/>
        </w:rPr>
        <w:t>sage</w:t>
      </w:r>
      <w:r w:rsidR="0064016A">
        <w:rPr>
          <w:sz w:val="24"/>
          <w:szCs w:val="24"/>
        </w:rPr>
        <w:t xml:space="preserve"> outside those hours</w:t>
      </w:r>
      <w:r>
        <w:rPr>
          <w:sz w:val="24"/>
          <w:szCs w:val="24"/>
        </w:rPr>
        <w:t xml:space="preserve"> for the Multipurpose Room</w:t>
      </w:r>
      <w:r w:rsidR="00101287" w:rsidRPr="00E572D3">
        <w:rPr>
          <w:sz w:val="24"/>
          <w:szCs w:val="24"/>
        </w:rPr>
        <w:t xml:space="preserve"> </w:t>
      </w:r>
      <w:r w:rsidR="007E07A0" w:rsidRPr="00E572D3">
        <w:rPr>
          <w:sz w:val="24"/>
          <w:szCs w:val="24"/>
        </w:rPr>
        <w:t>requires approval by the library director</w:t>
      </w:r>
      <w:r>
        <w:rPr>
          <w:sz w:val="24"/>
          <w:szCs w:val="24"/>
        </w:rPr>
        <w:t>. After hours use of Study Rooms is not permitted.</w:t>
      </w:r>
    </w:p>
    <w:p w14:paraId="51E85848" w14:textId="77777777" w:rsidR="00101287" w:rsidRPr="00E572D3" w:rsidRDefault="007E07A0" w:rsidP="0010128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572D3">
        <w:rPr>
          <w:sz w:val="24"/>
          <w:szCs w:val="24"/>
        </w:rPr>
        <w:t>After Library use, priority is given to (in no order): government, cultural, and service agencies supported by community funding, community clubs and organizations, religious groups for meeting and event</w:t>
      </w:r>
      <w:r w:rsidR="00C26240" w:rsidRPr="00E572D3">
        <w:rPr>
          <w:sz w:val="24"/>
          <w:szCs w:val="24"/>
        </w:rPr>
        <w:t>s (excluding services), political groups (candidate forums, listening sessions, Town Hall meetings)</w:t>
      </w:r>
    </w:p>
    <w:p w14:paraId="598FA30A" w14:textId="77777777" w:rsidR="00C26240" w:rsidRDefault="00C26240" w:rsidP="0010128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572D3">
        <w:rPr>
          <w:sz w:val="24"/>
          <w:szCs w:val="24"/>
        </w:rPr>
        <w:t>All use should be free and open to the public</w:t>
      </w:r>
    </w:p>
    <w:p w14:paraId="766E8B26" w14:textId="77777777" w:rsidR="00044715" w:rsidRPr="00E572D3" w:rsidRDefault="00044715" w:rsidP="0010128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Publicity should include the statement: “Not Endorsed or Sponsored by the Cadott Community Library”</w:t>
      </w:r>
    </w:p>
    <w:p w14:paraId="09DD2CD1" w14:textId="77777777" w:rsidR="00C26240" w:rsidRPr="00E572D3" w:rsidRDefault="00C26240" w:rsidP="0010128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572D3">
        <w:rPr>
          <w:sz w:val="24"/>
          <w:szCs w:val="24"/>
        </w:rPr>
        <w:t xml:space="preserve">Refreshments may be served. Alcohol </w:t>
      </w:r>
      <w:r w:rsidR="0064016A">
        <w:rPr>
          <w:sz w:val="24"/>
          <w:szCs w:val="24"/>
        </w:rPr>
        <w:t>cannot be served</w:t>
      </w:r>
      <w:r w:rsidRPr="00E572D3">
        <w:rPr>
          <w:sz w:val="24"/>
          <w:szCs w:val="24"/>
        </w:rPr>
        <w:t xml:space="preserve"> without </w:t>
      </w:r>
      <w:r w:rsidR="00B43464">
        <w:rPr>
          <w:sz w:val="24"/>
          <w:szCs w:val="24"/>
        </w:rPr>
        <w:t xml:space="preserve">permit from </w:t>
      </w:r>
      <w:r w:rsidRPr="00E572D3">
        <w:rPr>
          <w:sz w:val="24"/>
          <w:szCs w:val="24"/>
        </w:rPr>
        <w:t xml:space="preserve">the Village </w:t>
      </w:r>
      <w:r w:rsidR="00044715">
        <w:rPr>
          <w:sz w:val="24"/>
          <w:szCs w:val="24"/>
        </w:rPr>
        <w:t xml:space="preserve">of Cadott and </w:t>
      </w:r>
      <w:r w:rsidR="00B43464">
        <w:rPr>
          <w:sz w:val="24"/>
          <w:szCs w:val="24"/>
        </w:rPr>
        <w:t xml:space="preserve">permission of </w:t>
      </w:r>
      <w:r w:rsidR="00044715">
        <w:rPr>
          <w:sz w:val="24"/>
          <w:szCs w:val="24"/>
        </w:rPr>
        <w:t>the Library Board</w:t>
      </w:r>
    </w:p>
    <w:p w14:paraId="050CF2B8" w14:textId="77777777" w:rsidR="00F67859" w:rsidRDefault="00F67859" w:rsidP="00F6785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Study Rooms are available on a First-Come-First Served basis.</w:t>
      </w:r>
    </w:p>
    <w:p w14:paraId="5CC83770" w14:textId="77777777" w:rsidR="00F67859" w:rsidRDefault="00F67859" w:rsidP="00F6785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Individuals placing reservations are responsible for cleaning after use. </w:t>
      </w:r>
      <w:r w:rsidR="00044715">
        <w:rPr>
          <w:sz w:val="24"/>
          <w:szCs w:val="24"/>
        </w:rPr>
        <w:t>Library-owned e</w:t>
      </w:r>
      <w:r>
        <w:rPr>
          <w:sz w:val="24"/>
          <w:szCs w:val="24"/>
        </w:rPr>
        <w:t>quipment</w:t>
      </w:r>
      <w:r w:rsidR="00044715">
        <w:rPr>
          <w:sz w:val="24"/>
          <w:szCs w:val="24"/>
        </w:rPr>
        <w:t xml:space="preserve"> and furnishings</w:t>
      </w:r>
      <w:r>
        <w:rPr>
          <w:sz w:val="24"/>
          <w:szCs w:val="24"/>
        </w:rPr>
        <w:t xml:space="preserve"> used may be left to responsibility of library staff.</w:t>
      </w:r>
    </w:p>
    <w:p w14:paraId="08039F2E" w14:textId="77777777" w:rsidR="00F67859" w:rsidRPr="00F67859" w:rsidRDefault="00F67859" w:rsidP="00F6785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Multipurpose room has a </w:t>
      </w:r>
      <w:r w:rsidR="00044715">
        <w:rPr>
          <w:sz w:val="24"/>
          <w:szCs w:val="24"/>
        </w:rPr>
        <w:t>4-hour</w:t>
      </w:r>
      <w:r>
        <w:rPr>
          <w:sz w:val="24"/>
          <w:szCs w:val="24"/>
        </w:rPr>
        <w:t xml:space="preserve"> time limit, Study Rooms 2 hours. </w:t>
      </w:r>
      <w:r w:rsidR="00044715">
        <w:rPr>
          <w:sz w:val="24"/>
          <w:szCs w:val="24"/>
        </w:rPr>
        <w:t xml:space="preserve">Library staff </w:t>
      </w:r>
      <w:r>
        <w:rPr>
          <w:sz w:val="24"/>
          <w:szCs w:val="24"/>
        </w:rPr>
        <w:t>can grant additional time</w:t>
      </w:r>
      <w:r w:rsidR="00044715">
        <w:rPr>
          <w:sz w:val="24"/>
          <w:szCs w:val="24"/>
        </w:rPr>
        <w:t xml:space="preserve"> if there are no other reservations</w:t>
      </w:r>
      <w:r>
        <w:rPr>
          <w:sz w:val="24"/>
          <w:szCs w:val="24"/>
        </w:rPr>
        <w:t>.</w:t>
      </w:r>
    </w:p>
    <w:p w14:paraId="0DFE52DF" w14:textId="77777777" w:rsidR="007E07A0" w:rsidRPr="00E572D3" w:rsidRDefault="00F67859" w:rsidP="007E07A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Usage: Rooms are available</w:t>
      </w:r>
      <w:r w:rsidR="00C26240" w:rsidRPr="00E572D3">
        <w:rPr>
          <w:sz w:val="24"/>
          <w:szCs w:val="24"/>
        </w:rPr>
        <w:t xml:space="preserve"> for programs sponsored by governmental units, non-profit, educational and cultural agencies, charitable organizations, community service agencies, corporate groups, and other responsible individuals and groups.</w:t>
      </w:r>
    </w:p>
    <w:p w14:paraId="70BE0076" w14:textId="77777777" w:rsidR="00C26240" w:rsidRPr="00E572D3" w:rsidRDefault="00C26240" w:rsidP="00C2624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572D3">
        <w:rPr>
          <w:sz w:val="24"/>
          <w:szCs w:val="24"/>
        </w:rPr>
        <w:lastRenderedPageBreak/>
        <w:t>Examples of Permitted Use (not exhaustive):</w:t>
      </w:r>
    </w:p>
    <w:p w14:paraId="4424ABB3" w14:textId="77777777" w:rsidR="007E07A0" w:rsidRPr="00E572D3" w:rsidRDefault="007E07A0" w:rsidP="00C26240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E572D3">
        <w:rPr>
          <w:sz w:val="24"/>
          <w:szCs w:val="24"/>
        </w:rPr>
        <w:t>Any program of which the library or Friends of the Cadott Community Library is a sponsor, participant, host, or cooperating agent such as: storytimes, literacy events, public speakers, discussion groups, film viewings</w:t>
      </w:r>
      <w:r w:rsidR="00E572D3">
        <w:rPr>
          <w:sz w:val="24"/>
          <w:szCs w:val="24"/>
        </w:rPr>
        <w:t>, presentations, or workshops</w:t>
      </w:r>
    </w:p>
    <w:p w14:paraId="4DDBBD2E" w14:textId="77777777" w:rsidR="00E572D3" w:rsidRPr="00E572D3" w:rsidRDefault="00E572D3" w:rsidP="00C26240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E572D3">
        <w:rPr>
          <w:sz w:val="24"/>
          <w:szCs w:val="24"/>
        </w:rPr>
        <w:t>Village of Cadott Government use (vo</w:t>
      </w:r>
      <w:r w:rsidR="00044715">
        <w:rPr>
          <w:sz w:val="24"/>
          <w:szCs w:val="24"/>
        </w:rPr>
        <w:t>ting</w:t>
      </w:r>
      <w:r w:rsidRPr="00E572D3">
        <w:rPr>
          <w:sz w:val="24"/>
          <w:szCs w:val="24"/>
        </w:rPr>
        <w:t>, committee meetings)</w:t>
      </w:r>
    </w:p>
    <w:p w14:paraId="01F56EAC" w14:textId="77777777" w:rsidR="00E572D3" w:rsidRPr="00E572D3" w:rsidRDefault="00E572D3" w:rsidP="00C26240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E572D3">
        <w:rPr>
          <w:sz w:val="24"/>
          <w:szCs w:val="24"/>
        </w:rPr>
        <w:t>Political Meetings (Candidate forums, Listening Sessions, Town Hall meetings)</w:t>
      </w:r>
    </w:p>
    <w:p w14:paraId="3FA3719C" w14:textId="77777777" w:rsidR="00E572D3" w:rsidRPr="00E572D3" w:rsidRDefault="00E572D3" w:rsidP="00C26240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E572D3">
        <w:rPr>
          <w:sz w:val="24"/>
          <w:szCs w:val="24"/>
        </w:rPr>
        <w:t>Religious groups (Bible study, book group, meetings, events)</w:t>
      </w:r>
    </w:p>
    <w:p w14:paraId="7C4A3F31" w14:textId="77777777" w:rsidR="00E572D3" w:rsidRPr="00E572D3" w:rsidRDefault="00E572D3" w:rsidP="00C26240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E572D3">
        <w:rPr>
          <w:sz w:val="24"/>
          <w:szCs w:val="24"/>
        </w:rPr>
        <w:t>Government agencies supported by community funding (United Way, WIC, ADRC, Family Resource Center)</w:t>
      </w:r>
    </w:p>
    <w:p w14:paraId="4767439F" w14:textId="77777777" w:rsidR="007E07A0" w:rsidRPr="00E572D3" w:rsidRDefault="007E07A0" w:rsidP="007E07A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572D3">
        <w:rPr>
          <w:sz w:val="24"/>
          <w:szCs w:val="24"/>
        </w:rPr>
        <w:t xml:space="preserve"> </w:t>
      </w:r>
      <w:r w:rsidR="00F67859">
        <w:rPr>
          <w:sz w:val="24"/>
          <w:szCs w:val="24"/>
        </w:rPr>
        <w:t>Restrictions on Use:</w:t>
      </w:r>
    </w:p>
    <w:p w14:paraId="5F99F850" w14:textId="77777777" w:rsidR="00E572D3" w:rsidRPr="00E572D3" w:rsidRDefault="00E572D3" w:rsidP="00E572D3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E572D3">
        <w:rPr>
          <w:sz w:val="24"/>
          <w:szCs w:val="24"/>
        </w:rPr>
        <w:t>Rooms may not be re</w:t>
      </w:r>
      <w:r w:rsidR="00044715">
        <w:rPr>
          <w:sz w:val="24"/>
          <w:szCs w:val="24"/>
        </w:rPr>
        <w:t>served for any purpose that would interfere with normal use of the library</w:t>
      </w:r>
      <w:r w:rsidRPr="00E572D3">
        <w:rPr>
          <w:sz w:val="24"/>
          <w:szCs w:val="24"/>
        </w:rPr>
        <w:t xml:space="preserve"> by opinion of the Library Director or Library Board</w:t>
      </w:r>
      <w:r w:rsidR="00044715">
        <w:rPr>
          <w:sz w:val="24"/>
          <w:szCs w:val="24"/>
        </w:rPr>
        <w:t>.</w:t>
      </w:r>
      <w:r w:rsidR="00044715" w:rsidRPr="00044715">
        <w:rPr>
          <w:sz w:val="24"/>
          <w:szCs w:val="24"/>
        </w:rPr>
        <w:t xml:space="preserve"> </w:t>
      </w:r>
      <w:r w:rsidR="00044715">
        <w:rPr>
          <w:sz w:val="24"/>
          <w:szCs w:val="24"/>
        </w:rPr>
        <w:t xml:space="preserve">Reasoning may include </w:t>
      </w:r>
      <w:r w:rsidR="00044715" w:rsidRPr="00E572D3">
        <w:rPr>
          <w:sz w:val="24"/>
          <w:szCs w:val="24"/>
        </w:rPr>
        <w:t>excessive noise, a safety hazard, security risk, or potential damage to library property</w:t>
      </w:r>
    </w:p>
    <w:p w14:paraId="30D7EED4" w14:textId="77777777" w:rsidR="00E572D3" w:rsidRPr="00E572D3" w:rsidRDefault="00E572D3" w:rsidP="00E572D3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E572D3">
        <w:rPr>
          <w:sz w:val="24"/>
          <w:szCs w:val="24"/>
        </w:rPr>
        <w:t>Commercial Events (Exception: Library or FOCCL sponsorship of such events)</w:t>
      </w:r>
    </w:p>
    <w:p w14:paraId="66F205B8" w14:textId="77777777" w:rsidR="00E572D3" w:rsidRPr="00E572D3" w:rsidRDefault="00E572D3" w:rsidP="00E572D3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E572D3">
        <w:rPr>
          <w:sz w:val="24"/>
          <w:szCs w:val="24"/>
        </w:rPr>
        <w:t>Political campaigning</w:t>
      </w:r>
    </w:p>
    <w:p w14:paraId="6DD2415A" w14:textId="77777777" w:rsidR="00E572D3" w:rsidRPr="00E572D3" w:rsidRDefault="00E572D3" w:rsidP="00E572D3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E572D3">
        <w:rPr>
          <w:sz w:val="24"/>
          <w:szCs w:val="24"/>
        </w:rPr>
        <w:t>Religious services</w:t>
      </w:r>
    </w:p>
    <w:p w14:paraId="36220DE9" w14:textId="77777777" w:rsidR="00E572D3" w:rsidRPr="00044715" w:rsidRDefault="00E572D3" w:rsidP="00044715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E572D3">
        <w:rPr>
          <w:sz w:val="24"/>
          <w:szCs w:val="24"/>
        </w:rPr>
        <w:t>Purely social events (parties, receptions, reunions)</w:t>
      </w:r>
    </w:p>
    <w:p w14:paraId="537C72FE" w14:textId="77777777" w:rsidR="00101287" w:rsidRPr="00E572D3" w:rsidRDefault="00101287" w:rsidP="007E07A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572D3">
        <w:rPr>
          <w:sz w:val="24"/>
          <w:szCs w:val="24"/>
        </w:rPr>
        <w:t>Multi-Purpose Room</w:t>
      </w:r>
    </w:p>
    <w:p w14:paraId="685461D2" w14:textId="77777777" w:rsidR="00F67859" w:rsidRDefault="00F67859" w:rsidP="0010128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4 Hour Limit</w:t>
      </w:r>
    </w:p>
    <w:p w14:paraId="0839B68B" w14:textId="77777777" w:rsidR="00101287" w:rsidRPr="00E572D3" w:rsidRDefault="00101287" w:rsidP="0010128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572D3">
        <w:rPr>
          <w:sz w:val="24"/>
          <w:szCs w:val="24"/>
        </w:rPr>
        <w:t>Occupancy maximum: 100 people</w:t>
      </w:r>
    </w:p>
    <w:p w14:paraId="291CB2A3" w14:textId="77777777" w:rsidR="00101287" w:rsidRPr="00E572D3" w:rsidRDefault="00101287" w:rsidP="0010128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572D3">
        <w:rPr>
          <w:sz w:val="24"/>
          <w:szCs w:val="24"/>
        </w:rPr>
        <w:t>Includes: Tables, Chairs, screening equipment, Kitchenette, WiFi access</w:t>
      </w:r>
    </w:p>
    <w:p w14:paraId="4CFDDD46" w14:textId="77777777" w:rsidR="00101287" w:rsidRPr="00E572D3" w:rsidRDefault="00101287" w:rsidP="0010128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572D3">
        <w:rPr>
          <w:sz w:val="24"/>
          <w:szCs w:val="24"/>
        </w:rPr>
        <w:t>Study Room A</w:t>
      </w:r>
    </w:p>
    <w:p w14:paraId="421E99E6" w14:textId="77777777" w:rsidR="00F67859" w:rsidRDefault="00F67859" w:rsidP="0010128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 Hour Limit</w:t>
      </w:r>
    </w:p>
    <w:p w14:paraId="2B02F3BC" w14:textId="77777777" w:rsidR="00101287" w:rsidRPr="00E572D3" w:rsidRDefault="00101287" w:rsidP="0010128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572D3">
        <w:rPr>
          <w:sz w:val="24"/>
          <w:szCs w:val="24"/>
        </w:rPr>
        <w:t>Occupancy Maximum: 12 people</w:t>
      </w:r>
    </w:p>
    <w:p w14:paraId="2B4D2B58" w14:textId="77777777" w:rsidR="00101287" w:rsidRDefault="00101287" w:rsidP="0010128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572D3">
        <w:rPr>
          <w:sz w:val="24"/>
          <w:szCs w:val="24"/>
        </w:rPr>
        <w:t>Includes: Tables, chairs, screening equipment, WiFi access</w:t>
      </w:r>
    </w:p>
    <w:p w14:paraId="4A84A3B6" w14:textId="77777777" w:rsidR="00F67859" w:rsidRPr="00E572D3" w:rsidRDefault="00F67859" w:rsidP="0010128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Suggested uses: Small group meetings, club gatherings, STEAM/Maker programs, large group study, or tutoring</w:t>
      </w:r>
    </w:p>
    <w:p w14:paraId="5D8967AA" w14:textId="77777777" w:rsidR="00101287" w:rsidRPr="00E572D3" w:rsidRDefault="00101287" w:rsidP="0010128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572D3">
        <w:rPr>
          <w:sz w:val="24"/>
          <w:szCs w:val="24"/>
        </w:rPr>
        <w:t>Study Room B</w:t>
      </w:r>
    </w:p>
    <w:p w14:paraId="7B5AC9D5" w14:textId="77777777" w:rsidR="00F67859" w:rsidRDefault="00F67859" w:rsidP="0010128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 Hour Limit</w:t>
      </w:r>
    </w:p>
    <w:p w14:paraId="64FDF1DA" w14:textId="77777777" w:rsidR="00101287" w:rsidRPr="00E572D3" w:rsidRDefault="00101287" w:rsidP="0010128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572D3">
        <w:rPr>
          <w:sz w:val="24"/>
          <w:szCs w:val="24"/>
        </w:rPr>
        <w:t>Occupancy Maximum: 4 People</w:t>
      </w:r>
    </w:p>
    <w:p w14:paraId="7D343399" w14:textId="77777777" w:rsidR="00101287" w:rsidRDefault="00101287" w:rsidP="0010128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572D3">
        <w:rPr>
          <w:sz w:val="24"/>
          <w:szCs w:val="24"/>
        </w:rPr>
        <w:t>Includes: Tables, Chairs, WiFi access</w:t>
      </w:r>
    </w:p>
    <w:p w14:paraId="56AC7B01" w14:textId="197637ED" w:rsidR="00101287" w:rsidRPr="00B43464" w:rsidRDefault="00F67859" w:rsidP="0010128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Suggested uses: Individual or small group studying, tutoring, interviews, teleconferencing</w:t>
      </w:r>
      <w:r w:rsidR="00297014">
        <w:rPr>
          <w:sz w:val="24"/>
          <w:szCs w:val="24"/>
        </w:rPr>
        <w:t>.</w:t>
      </w:r>
    </w:p>
    <w:sectPr w:rsidR="00101287" w:rsidRPr="00B43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4A75"/>
    <w:multiLevelType w:val="hybridMultilevel"/>
    <w:tmpl w:val="B08EB7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11073"/>
    <w:multiLevelType w:val="hybridMultilevel"/>
    <w:tmpl w:val="9CB2F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B2E80"/>
    <w:multiLevelType w:val="hybridMultilevel"/>
    <w:tmpl w:val="48F2F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83158">
    <w:abstractNumId w:val="2"/>
  </w:num>
  <w:num w:numId="2" w16cid:durableId="213588181">
    <w:abstractNumId w:val="1"/>
  </w:num>
  <w:num w:numId="3" w16cid:durableId="114442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87"/>
    <w:rsid w:val="00044715"/>
    <w:rsid w:val="00101287"/>
    <w:rsid w:val="00297014"/>
    <w:rsid w:val="0064016A"/>
    <w:rsid w:val="006F3E58"/>
    <w:rsid w:val="007E07A0"/>
    <w:rsid w:val="008B168C"/>
    <w:rsid w:val="00B43464"/>
    <w:rsid w:val="00C26240"/>
    <w:rsid w:val="00E572D3"/>
    <w:rsid w:val="00E60811"/>
    <w:rsid w:val="00F6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F0F0F"/>
  <w15:chartTrackingRefBased/>
  <w15:docId w15:val="{40BBB65F-5C07-451C-95BB-04638CC9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IFLS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Johnson</dc:creator>
  <cp:keywords/>
  <dc:description/>
  <cp:lastModifiedBy>Samantha</cp:lastModifiedBy>
  <cp:revision>4</cp:revision>
  <dcterms:created xsi:type="dcterms:W3CDTF">2023-06-05T19:47:00Z</dcterms:created>
  <dcterms:modified xsi:type="dcterms:W3CDTF">2024-06-03T22:00:00Z</dcterms:modified>
</cp:coreProperties>
</file>