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3170" w14:textId="5B623429" w:rsidR="006F3E58" w:rsidRPr="009A4333" w:rsidRDefault="005474B5" w:rsidP="00C15C4D">
      <w:pPr>
        <w:jc w:val="center"/>
        <w:rPr>
          <w:rFonts w:ascii="Georgia" w:hAnsi="Georgia"/>
          <w:b/>
          <w:bCs/>
          <w:sz w:val="32"/>
          <w:szCs w:val="32"/>
        </w:rPr>
      </w:pPr>
      <w:r w:rsidRPr="009A4333">
        <w:rPr>
          <w:rFonts w:ascii="Georgia" w:hAnsi="Georgia"/>
          <w:b/>
          <w:bCs/>
          <w:sz w:val="32"/>
          <w:szCs w:val="32"/>
        </w:rPr>
        <w:t>Cadott Community Library – Emergency Action Plan</w:t>
      </w:r>
    </w:p>
    <w:p w14:paraId="4FD4B15F" w14:textId="55D5504F" w:rsidR="005474B5" w:rsidRPr="009A4333" w:rsidRDefault="005474B5">
      <w:pPr>
        <w:rPr>
          <w:rFonts w:ascii="Georgia" w:hAnsi="Georgia"/>
          <w:sz w:val="24"/>
          <w:szCs w:val="24"/>
        </w:rPr>
      </w:pPr>
      <w:r w:rsidRPr="009A4333">
        <w:rPr>
          <w:rFonts w:ascii="Georgia" w:hAnsi="Georgia"/>
          <w:sz w:val="24"/>
          <w:szCs w:val="24"/>
        </w:rPr>
        <w:t xml:space="preserve">Purpose: To provide guidance to library staff and trustees in worst-case situations that may impact library services. While guidelines are a good starting point, common sense should always prevail for the safety of the public, staff, and </w:t>
      </w:r>
      <w:proofErr w:type="gramStart"/>
      <w:r w:rsidRPr="009A4333">
        <w:rPr>
          <w:rFonts w:ascii="Georgia" w:hAnsi="Georgia"/>
          <w:sz w:val="24"/>
          <w:szCs w:val="24"/>
        </w:rPr>
        <w:t>community as a whole</w:t>
      </w:r>
      <w:proofErr w:type="gramEnd"/>
      <w:r w:rsidRPr="009A4333">
        <w:rPr>
          <w:rFonts w:ascii="Georgia" w:hAnsi="Georgia"/>
          <w:sz w:val="24"/>
          <w:szCs w:val="24"/>
        </w:rPr>
        <w:t>.</w:t>
      </w:r>
    </w:p>
    <w:p w14:paraId="2C976D63" w14:textId="2D89E39E" w:rsidR="005474B5" w:rsidRPr="009A4333" w:rsidRDefault="005474B5">
      <w:pPr>
        <w:rPr>
          <w:rFonts w:ascii="Georgia" w:hAnsi="Georgia"/>
          <w:sz w:val="24"/>
          <w:szCs w:val="24"/>
        </w:rPr>
      </w:pPr>
      <w:r w:rsidRPr="009A4333">
        <w:rPr>
          <w:rFonts w:ascii="Georgia" w:hAnsi="Georgia"/>
          <w:sz w:val="24"/>
          <w:szCs w:val="24"/>
        </w:rPr>
        <w:t>Section 1: Weather Emergencies</w:t>
      </w:r>
    </w:p>
    <w:p w14:paraId="199185F0" w14:textId="2E20B9D2" w:rsidR="005474B5" w:rsidRPr="009A4333" w:rsidRDefault="005474B5" w:rsidP="005474B5">
      <w:pPr>
        <w:pStyle w:val="ListParagraph"/>
        <w:numPr>
          <w:ilvl w:val="0"/>
          <w:numId w:val="2"/>
        </w:numPr>
        <w:rPr>
          <w:rFonts w:ascii="Georgia" w:hAnsi="Georgia"/>
          <w:sz w:val="24"/>
          <w:szCs w:val="24"/>
        </w:rPr>
      </w:pPr>
      <w:r w:rsidRPr="009A4333">
        <w:rPr>
          <w:rFonts w:ascii="Georgia" w:hAnsi="Georgia"/>
          <w:sz w:val="24"/>
          <w:szCs w:val="24"/>
        </w:rPr>
        <w:t>Winter Weather</w:t>
      </w:r>
    </w:p>
    <w:p w14:paraId="7D53DEEE" w14:textId="3BFF5457" w:rsidR="005474B5" w:rsidRPr="009A4333" w:rsidRDefault="0029275B" w:rsidP="005474B5">
      <w:pPr>
        <w:pStyle w:val="ListParagraph"/>
        <w:numPr>
          <w:ilvl w:val="1"/>
          <w:numId w:val="2"/>
        </w:numPr>
        <w:rPr>
          <w:rFonts w:ascii="Georgia" w:hAnsi="Georgia"/>
          <w:sz w:val="24"/>
          <w:szCs w:val="24"/>
        </w:rPr>
      </w:pPr>
      <w:r w:rsidRPr="009A4333">
        <w:rPr>
          <w:rFonts w:ascii="Georgia" w:hAnsi="Georgia"/>
          <w:sz w:val="24"/>
          <w:szCs w:val="24"/>
        </w:rPr>
        <w:t>For</w:t>
      </w:r>
      <w:r w:rsidR="005474B5" w:rsidRPr="009A4333">
        <w:rPr>
          <w:rFonts w:ascii="Georgia" w:hAnsi="Georgia"/>
          <w:sz w:val="24"/>
          <w:szCs w:val="24"/>
        </w:rPr>
        <w:t xml:space="preserve"> extreme winter weather affecting library operations, closure rests with the library director. In the absence of the director, with the library staff on duty. </w:t>
      </w:r>
    </w:p>
    <w:p w14:paraId="502ACE35" w14:textId="449AA21F" w:rsidR="005474B5" w:rsidRPr="009A4333" w:rsidRDefault="005474B5" w:rsidP="005474B5">
      <w:pPr>
        <w:pStyle w:val="ListParagraph"/>
        <w:numPr>
          <w:ilvl w:val="1"/>
          <w:numId w:val="2"/>
        </w:numPr>
        <w:rPr>
          <w:rFonts w:ascii="Georgia" w:hAnsi="Georgia"/>
          <w:sz w:val="24"/>
          <w:szCs w:val="24"/>
        </w:rPr>
      </w:pPr>
      <w:r w:rsidRPr="009A4333">
        <w:rPr>
          <w:rFonts w:ascii="Georgia" w:hAnsi="Georgia"/>
          <w:sz w:val="24"/>
          <w:szCs w:val="24"/>
        </w:rPr>
        <w:t>Automatic expected closure for the library will take place a minimum of 12 hours in advance in the case of expected temperatures below -</w:t>
      </w:r>
      <w:r w:rsidR="0029275B" w:rsidRPr="009A4333">
        <w:rPr>
          <w:rFonts w:ascii="Georgia" w:hAnsi="Georgia"/>
          <w:sz w:val="24"/>
          <w:szCs w:val="24"/>
        </w:rPr>
        <w:t>35</w:t>
      </w:r>
      <w:r w:rsidRPr="009A4333">
        <w:rPr>
          <w:rFonts w:ascii="Georgia" w:hAnsi="Georgia"/>
          <w:sz w:val="24"/>
          <w:szCs w:val="24"/>
        </w:rPr>
        <w:t xml:space="preserve"> degrees</w:t>
      </w:r>
      <w:r w:rsidR="0029275B" w:rsidRPr="009A4333">
        <w:rPr>
          <w:rFonts w:ascii="Georgia" w:hAnsi="Georgia"/>
          <w:sz w:val="24"/>
          <w:szCs w:val="24"/>
        </w:rPr>
        <w:t xml:space="preserve"> (with sustained wind-chill)</w:t>
      </w:r>
      <w:r w:rsidRPr="009A4333">
        <w:rPr>
          <w:rFonts w:ascii="Georgia" w:hAnsi="Georgia"/>
          <w:sz w:val="24"/>
          <w:szCs w:val="24"/>
        </w:rPr>
        <w:t xml:space="preserve">, 8 or more inches of snow, and if the closure of </w:t>
      </w:r>
      <w:r w:rsidR="0029275B" w:rsidRPr="009A4333">
        <w:rPr>
          <w:rFonts w:ascii="Georgia" w:hAnsi="Georgia"/>
          <w:sz w:val="24"/>
          <w:szCs w:val="24"/>
        </w:rPr>
        <w:t>state h</w:t>
      </w:r>
      <w:r w:rsidRPr="009A4333">
        <w:rPr>
          <w:rFonts w:ascii="Georgia" w:hAnsi="Georgia"/>
          <w:sz w:val="24"/>
          <w:szCs w:val="24"/>
        </w:rPr>
        <w:t>ighways 27, 29, or Interstate 94 occur due to ice</w:t>
      </w:r>
      <w:r w:rsidR="0029275B" w:rsidRPr="009A4333">
        <w:rPr>
          <w:rFonts w:ascii="Georgia" w:hAnsi="Georgia"/>
          <w:sz w:val="24"/>
          <w:szCs w:val="24"/>
        </w:rPr>
        <w:t xml:space="preserve"> and other winter conditions.</w:t>
      </w:r>
    </w:p>
    <w:p w14:paraId="057B2891" w14:textId="51032C01" w:rsidR="005474B5" w:rsidRPr="009A4333" w:rsidRDefault="005474B5" w:rsidP="005474B5">
      <w:pPr>
        <w:pStyle w:val="ListParagraph"/>
        <w:numPr>
          <w:ilvl w:val="1"/>
          <w:numId w:val="2"/>
        </w:numPr>
        <w:rPr>
          <w:rFonts w:ascii="Georgia" w:hAnsi="Georgia"/>
          <w:sz w:val="24"/>
          <w:szCs w:val="24"/>
        </w:rPr>
      </w:pPr>
      <w:r w:rsidRPr="009A4333">
        <w:rPr>
          <w:rFonts w:ascii="Georgia" w:hAnsi="Georgia"/>
          <w:sz w:val="24"/>
          <w:szCs w:val="24"/>
        </w:rPr>
        <w:t>The library may delay opening the mornings after such</w:t>
      </w:r>
      <w:r w:rsidR="0029275B" w:rsidRPr="009A4333">
        <w:rPr>
          <w:rFonts w:ascii="Georgia" w:hAnsi="Georgia"/>
          <w:sz w:val="24"/>
          <w:szCs w:val="24"/>
        </w:rPr>
        <w:t xml:space="preserve"> extreme</w:t>
      </w:r>
      <w:r w:rsidRPr="009A4333">
        <w:rPr>
          <w:rFonts w:ascii="Georgia" w:hAnsi="Georgia"/>
          <w:sz w:val="24"/>
          <w:szCs w:val="24"/>
        </w:rPr>
        <w:t xml:space="preserve"> weather occurrences to allow time for public works to plow and remove snow.</w:t>
      </w:r>
    </w:p>
    <w:p w14:paraId="0B279BD7" w14:textId="562CCDC9" w:rsidR="0029275B" w:rsidRPr="009A4333" w:rsidRDefault="0029275B" w:rsidP="005474B5">
      <w:pPr>
        <w:pStyle w:val="ListParagraph"/>
        <w:numPr>
          <w:ilvl w:val="1"/>
          <w:numId w:val="2"/>
        </w:numPr>
        <w:rPr>
          <w:rFonts w:ascii="Georgia" w:hAnsi="Georgia"/>
          <w:sz w:val="24"/>
          <w:szCs w:val="24"/>
        </w:rPr>
      </w:pPr>
      <w:r w:rsidRPr="009A4333">
        <w:rPr>
          <w:rFonts w:ascii="Georgia" w:hAnsi="Georgia"/>
          <w:sz w:val="24"/>
          <w:szCs w:val="24"/>
        </w:rPr>
        <w:t xml:space="preserve">In the case of early closure due to the same expected criteria above, a decision should be made at least 1 hour prior to the proposed closure. </w:t>
      </w:r>
    </w:p>
    <w:p w14:paraId="72A6F0CD" w14:textId="4A5D29C1" w:rsidR="005474B5" w:rsidRPr="009A4333" w:rsidRDefault="005474B5" w:rsidP="005474B5">
      <w:pPr>
        <w:pStyle w:val="ListParagraph"/>
        <w:numPr>
          <w:ilvl w:val="0"/>
          <w:numId w:val="2"/>
        </w:numPr>
        <w:rPr>
          <w:rFonts w:ascii="Georgia" w:hAnsi="Georgia"/>
          <w:sz w:val="24"/>
          <w:szCs w:val="24"/>
        </w:rPr>
      </w:pPr>
      <w:r w:rsidRPr="009A4333">
        <w:rPr>
          <w:rFonts w:ascii="Georgia" w:hAnsi="Georgia"/>
          <w:sz w:val="24"/>
          <w:szCs w:val="24"/>
        </w:rPr>
        <w:t>Extreme Rain &amp; Tornados</w:t>
      </w:r>
    </w:p>
    <w:p w14:paraId="3D0F81E6" w14:textId="77777777" w:rsidR="0029275B" w:rsidRPr="009A4333" w:rsidRDefault="0029275B" w:rsidP="0029275B">
      <w:pPr>
        <w:pStyle w:val="ListParagraph"/>
        <w:numPr>
          <w:ilvl w:val="1"/>
          <w:numId w:val="2"/>
        </w:numPr>
        <w:rPr>
          <w:rFonts w:ascii="Georgia" w:hAnsi="Georgia"/>
          <w:sz w:val="24"/>
          <w:szCs w:val="24"/>
        </w:rPr>
      </w:pPr>
      <w:r w:rsidRPr="009A4333">
        <w:rPr>
          <w:rFonts w:ascii="Georgia" w:hAnsi="Georgia"/>
          <w:sz w:val="24"/>
          <w:szCs w:val="24"/>
        </w:rPr>
        <w:t>In the case of accumulated rain causing road washout, poor visibility, or it is other advised by the National Weather Service, the library may close early or in advance per the same criteria as winter weather emergencies.</w:t>
      </w:r>
    </w:p>
    <w:p w14:paraId="65290AC4" w14:textId="77777777" w:rsidR="00C15C4D" w:rsidRPr="009A4333" w:rsidRDefault="0029275B" w:rsidP="0029275B">
      <w:pPr>
        <w:pStyle w:val="ListParagraph"/>
        <w:numPr>
          <w:ilvl w:val="1"/>
          <w:numId w:val="2"/>
        </w:numPr>
        <w:rPr>
          <w:rFonts w:ascii="Georgia" w:hAnsi="Georgia"/>
          <w:sz w:val="24"/>
          <w:szCs w:val="24"/>
        </w:rPr>
      </w:pPr>
      <w:r w:rsidRPr="009A4333">
        <w:rPr>
          <w:rFonts w:ascii="Georgia" w:hAnsi="Georgia"/>
          <w:sz w:val="24"/>
          <w:szCs w:val="24"/>
        </w:rPr>
        <w:t xml:space="preserve">Staff and Patrons in the building during a tornado watch should take shelter in the </w:t>
      </w:r>
      <w:proofErr w:type="gramStart"/>
      <w:r w:rsidR="00C15C4D" w:rsidRPr="009A4333">
        <w:rPr>
          <w:rFonts w:ascii="Georgia" w:hAnsi="Georgia"/>
          <w:sz w:val="24"/>
          <w:szCs w:val="24"/>
        </w:rPr>
        <w:t>lower level</w:t>
      </w:r>
      <w:proofErr w:type="gramEnd"/>
      <w:r w:rsidR="00C15C4D" w:rsidRPr="009A4333">
        <w:rPr>
          <w:rFonts w:ascii="Georgia" w:hAnsi="Georgia"/>
          <w:sz w:val="24"/>
          <w:szCs w:val="24"/>
        </w:rPr>
        <w:t xml:space="preserve"> bathrooms, storage room, and/or craft closet.</w:t>
      </w:r>
    </w:p>
    <w:p w14:paraId="3FF35C7F" w14:textId="7A5D6A6C" w:rsidR="0029275B" w:rsidRPr="009A4333" w:rsidRDefault="00C15C4D" w:rsidP="0029275B">
      <w:pPr>
        <w:pStyle w:val="ListParagraph"/>
        <w:numPr>
          <w:ilvl w:val="1"/>
          <w:numId w:val="2"/>
        </w:numPr>
        <w:rPr>
          <w:rFonts w:ascii="Georgia" w:hAnsi="Georgia"/>
          <w:sz w:val="24"/>
          <w:szCs w:val="24"/>
        </w:rPr>
      </w:pPr>
      <w:r w:rsidRPr="009A4333">
        <w:rPr>
          <w:rFonts w:ascii="Georgia" w:hAnsi="Georgia"/>
          <w:sz w:val="24"/>
          <w:szCs w:val="24"/>
        </w:rPr>
        <w:t xml:space="preserve">Individuals who choose to leave the library during such emergencies do so at their own risk. Library staff </w:t>
      </w:r>
      <w:proofErr w:type="gramStart"/>
      <w:r w:rsidRPr="009A4333">
        <w:rPr>
          <w:rFonts w:ascii="Georgia" w:hAnsi="Georgia"/>
          <w:sz w:val="24"/>
          <w:szCs w:val="24"/>
        </w:rPr>
        <w:t>encourages</w:t>
      </w:r>
      <w:proofErr w:type="gramEnd"/>
      <w:r w:rsidRPr="009A4333">
        <w:rPr>
          <w:rFonts w:ascii="Georgia" w:hAnsi="Georgia"/>
          <w:sz w:val="24"/>
          <w:szCs w:val="24"/>
        </w:rPr>
        <w:t xml:space="preserve"> good safety choices for all but will respect the autonomy of community members.</w:t>
      </w:r>
    </w:p>
    <w:p w14:paraId="6B45FC41" w14:textId="3FB528EA" w:rsidR="00167731" w:rsidRPr="009A4333" w:rsidRDefault="00167731" w:rsidP="0029275B">
      <w:pPr>
        <w:pStyle w:val="ListParagraph"/>
        <w:numPr>
          <w:ilvl w:val="1"/>
          <w:numId w:val="2"/>
        </w:numPr>
        <w:rPr>
          <w:rFonts w:ascii="Georgia" w:hAnsi="Georgia"/>
          <w:sz w:val="24"/>
          <w:szCs w:val="24"/>
        </w:rPr>
      </w:pPr>
      <w:r w:rsidRPr="009A4333">
        <w:rPr>
          <w:rFonts w:ascii="Georgia" w:hAnsi="Georgia"/>
          <w:sz w:val="24"/>
          <w:szCs w:val="24"/>
        </w:rPr>
        <w:t>An incident report should be filled out in the case of the library acting as a shelter</w:t>
      </w:r>
      <w:r w:rsidR="009A4333">
        <w:rPr>
          <w:rFonts w:ascii="Georgia" w:hAnsi="Georgia"/>
          <w:sz w:val="24"/>
          <w:szCs w:val="24"/>
        </w:rPr>
        <w:t>.</w:t>
      </w:r>
    </w:p>
    <w:p w14:paraId="6E6D9FA7" w14:textId="72BF4C4E" w:rsidR="005474B5" w:rsidRPr="009A4333" w:rsidRDefault="005474B5" w:rsidP="005474B5">
      <w:pPr>
        <w:pStyle w:val="ListParagraph"/>
        <w:numPr>
          <w:ilvl w:val="0"/>
          <w:numId w:val="2"/>
        </w:numPr>
        <w:rPr>
          <w:rFonts w:ascii="Georgia" w:hAnsi="Georgia"/>
          <w:sz w:val="24"/>
          <w:szCs w:val="24"/>
        </w:rPr>
      </w:pPr>
      <w:r w:rsidRPr="009A4333">
        <w:rPr>
          <w:rFonts w:ascii="Georgia" w:hAnsi="Georgia"/>
          <w:sz w:val="24"/>
          <w:szCs w:val="24"/>
        </w:rPr>
        <w:t>Floods</w:t>
      </w:r>
    </w:p>
    <w:p w14:paraId="0A58A61B" w14:textId="77777777" w:rsidR="00C15C4D" w:rsidRPr="009A4333" w:rsidRDefault="00C15C4D" w:rsidP="00C15C4D">
      <w:pPr>
        <w:pStyle w:val="ListParagraph"/>
        <w:numPr>
          <w:ilvl w:val="1"/>
          <w:numId w:val="2"/>
        </w:numPr>
        <w:rPr>
          <w:rFonts w:ascii="Georgia" w:hAnsi="Georgia"/>
          <w:sz w:val="24"/>
          <w:szCs w:val="24"/>
        </w:rPr>
      </w:pPr>
      <w:r w:rsidRPr="009A4333">
        <w:rPr>
          <w:rFonts w:ascii="Georgia" w:hAnsi="Georgia"/>
          <w:sz w:val="24"/>
          <w:szCs w:val="24"/>
        </w:rPr>
        <w:t>In the case of flooding that affects the library building and collection, most services will continue during clean up and recovery as is feasible.</w:t>
      </w:r>
    </w:p>
    <w:p w14:paraId="6B266FD6" w14:textId="23EF6E0E" w:rsidR="00C15C4D" w:rsidRPr="009A4333" w:rsidRDefault="00C15C4D" w:rsidP="00C15C4D">
      <w:pPr>
        <w:pStyle w:val="ListParagraph"/>
        <w:numPr>
          <w:ilvl w:val="1"/>
          <w:numId w:val="2"/>
        </w:numPr>
        <w:rPr>
          <w:rFonts w:ascii="Georgia" w:hAnsi="Georgia"/>
          <w:sz w:val="24"/>
          <w:szCs w:val="24"/>
        </w:rPr>
      </w:pPr>
      <w:r w:rsidRPr="009A4333">
        <w:rPr>
          <w:rFonts w:ascii="Georgia" w:hAnsi="Georgia"/>
          <w:sz w:val="24"/>
          <w:szCs w:val="24"/>
        </w:rPr>
        <w:t>The Public Works department will be first notified for clean-up and reinforcement</w:t>
      </w:r>
      <w:r w:rsidR="009A4333">
        <w:rPr>
          <w:rFonts w:ascii="Georgia" w:hAnsi="Georgia"/>
          <w:sz w:val="24"/>
          <w:szCs w:val="24"/>
        </w:rPr>
        <w:t>.</w:t>
      </w:r>
    </w:p>
    <w:p w14:paraId="5F79E591" w14:textId="77777777" w:rsidR="00C15C4D" w:rsidRPr="009A4333" w:rsidRDefault="00C15C4D" w:rsidP="00C15C4D">
      <w:pPr>
        <w:pStyle w:val="ListParagraph"/>
        <w:numPr>
          <w:ilvl w:val="0"/>
          <w:numId w:val="2"/>
        </w:numPr>
        <w:rPr>
          <w:rFonts w:ascii="Georgia" w:hAnsi="Georgia"/>
          <w:sz w:val="24"/>
          <w:szCs w:val="24"/>
        </w:rPr>
      </w:pPr>
      <w:r w:rsidRPr="009A4333">
        <w:rPr>
          <w:rFonts w:ascii="Georgia" w:hAnsi="Georgia"/>
          <w:sz w:val="24"/>
          <w:szCs w:val="24"/>
        </w:rPr>
        <w:t>The following notifications will occur for all closures, as soon as possible:</w:t>
      </w:r>
    </w:p>
    <w:p w14:paraId="6A6CC45F" w14:textId="3F2DD0A2" w:rsidR="00C15C4D" w:rsidRPr="009A4333" w:rsidRDefault="00C15C4D" w:rsidP="00C15C4D">
      <w:pPr>
        <w:pStyle w:val="ListParagraph"/>
        <w:numPr>
          <w:ilvl w:val="1"/>
          <w:numId w:val="2"/>
        </w:numPr>
        <w:rPr>
          <w:rFonts w:ascii="Georgia" w:hAnsi="Georgia"/>
          <w:sz w:val="24"/>
          <w:szCs w:val="24"/>
        </w:rPr>
      </w:pPr>
      <w:r w:rsidRPr="009A4333">
        <w:rPr>
          <w:rFonts w:ascii="Georgia" w:hAnsi="Georgia"/>
          <w:sz w:val="24"/>
          <w:szCs w:val="24"/>
        </w:rPr>
        <w:t>Library Board President</w:t>
      </w:r>
    </w:p>
    <w:p w14:paraId="161D7CCC" w14:textId="63E54FC4" w:rsidR="00C15C4D" w:rsidRPr="009A4333" w:rsidRDefault="00C15C4D" w:rsidP="00C15C4D">
      <w:pPr>
        <w:pStyle w:val="ListParagraph"/>
        <w:numPr>
          <w:ilvl w:val="1"/>
          <w:numId w:val="2"/>
        </w:numPr>
        <w:rPr>
          <w:rFonts w:ascii="Georgia" w:hAnsi="Georgia"/>
          <w:sz w:val="24"/>
          <w:szCs w:val="24"/>
        </w:rPr>
      </w:pPr>
      <w:r w:rsidRPr="009A4333">
        <w:rPr>
          <w:rFonts w:ascii="Georgia" w:hAnsi="Georgia"/>
          <w:sz w:val="24"/>
          <w:szCs w:val="24"/>
        </w:rPr>
        <w:t>Village Clerk</w:t>
      </w:r>
    </w:p>
    <w:p w14:paraId="6E329A60" w14:textId="2FEC7540" w:rsidR="00C15C4D" w:rsidRPr="009A4333" w:rsidRDefault="00C15C4D" w:rsidP="00C15C4D">
      <w:pPr>
        <w:pStyle w:val="ListParagraph"/>
        <w:numPr>
          <w:ilvl w:val="2"/>
          <w:numId w:val="2"/>
        </w:numPr>
        <w:rPr>
          <w:rFonts w:ascii="Georgia" w:hAnsi="Georgia"/>
          <w:sz w:val="24"/>
          <w:szCs w:val="24"/>
        </w:rPr>
      </w:pPr>
      <w:r w:rsidRPr="009A4333">
        <w:rPr>
          <w:rFonts w:ascii="Georgia" w:hAnsi="Georgia"/>
          <w:sz w:val="24"/>
          <w:szCs w:val="24"/>
        </w:rPr>
        <w:t>Public Works Department, if applicable</w:t>
      </w:r>
      <w:r w:rsidR="009A4333">
        <w:rPr>
          <w:rFonts w:ascii="Georgia" w:hAnsi="Georgia"/>
          <w:sz w:val="24"/>
          <w:szCs w:val="24"/>
        </w:rPr>
        <w:t>.</w:t>
      </w:r>
    </w:p>
    <w:p w14:paraId="554B9407" w14:textId="335DC8C8" w:rsidR="00C15C4D" w:rsidRPr="009A4333" w:rsidRDefault="00C15C4D" w:rsidP="00C15C4D">
      <w:pPr>
        <w:pStyle w:val="ListParagraph"/>
        <w:numPr>
          <w:ilvl w:val="1"/>
          <w:numId w:val="2"/>
        </w:numPr>
        <w:rPr>
          <w:rFonts w:ascii="Georgia" w:hAnsi="Georgia"/>
          <w:sz w:val="24"/>
          <w:szCs w:val="24"/>
        </w:rPr>
      </w:pPr>
      <w:r w:rsidRPr="009A4333">
        <w:rPr>
          <w:rFonts w:ascii="Georgia" w:hAnsi="Georgia"/>
          <w:sz w:val="24"/>
          <w:szCs w:val="24"/>
        </w:rPr>
        <w:t>Posted to library’s front entrance</w:t>
      </w:r>
      <w:r w:rsidR="009A4333">
        <w:rPr>
          <w:rFonts w:ascii="Georgia" w:hAnsi="Georgia"/>
          <w:sz w:val="24"/>
          <w:szCs w:val="24"/>
        </w:rPr>
        <w:t>.</w:t>
      </w:r>
    </w:p>
    <w:p w14:paraId="7B3AEFA9" w14:textId="1D5AF4DD" w:rsidR="00C15C4D" w:rsidRPr="009A4333" w:rsidRDefault="00C15C4D" w:rsidP="00C15C4D">
      <w:pPr>
        <w:pStyle w:val="ListParagraph"/>
        <w:numPr>
          <w:ilvl w:val="1"/>
          <w:numId w:val="2"/>
        </w:numPr>
        <w:rPr>
          <w:rFonts w:ascii="Georgia" w:hAnsi="Georgia"/>
          <w:sz w:val="24"/>
          <w:szCs w:val="24"/>
        </w:rPr>
      </w:pPr>
      <w:r w:rsidRPr="009A4333">
        <w:rPr>
          <w:rFonts w:ascii="Georgia" w:hAnsi="Georgia"/>
          <w:sz w:val="24"/>
          <w:szCs w:val="24"/>
        </w:rPr>
        <w:t xml:space="preserve">Posted to </w:t>
      </w:r>
      <w:proofErr w:type="gramStart"/>
      <w:r w:rsidRPr="009A4333">
        <w:rPr>
          <w:rFonts w:ascii="Georgia" w:hAnsi="Georgia"/>
          <w:sz w:val="24"/>
          <w:szCs w:val="24"/>
        </w:rPr>
        <w:t>Social Media</w:t>
      </w:r>
      <w:proofErr w:type="gramEnd"/>
      <w:r w:rsidRPr="009A4333">
        <w:rPr>
          <w:rFonts w:ascii="Georgia" w:hAnsi="Georgia"/>
          <w:sz w:val="24"/>
          <w:szCs w:val="24"/>
        </w:rPr>
        <w:t xml:space="preserve"> (Facebook, Instagram), and website</w:t>
      </w:r>
      <w:r w:rsidR="009A4333">
        <w:rPr>
          <w:rFonts w:ascii="Georgia" w:hAnsi="Georgia"/>
          <w:sz w:val="24"/>
          <w:szCs w:val="24"/>
        </w:rPr>
        <w:t>.</w:t>
      </w:r>
    </w:p>
    <w:p w14:paraId="4E9577F4" w14:textId="679BDC87" w:rsidR="005474B5" w:rsidRPr="009A4333" w:rsidRDefault="005474B5">
      <w:pPr>
        <w:rPr>
          <w:rFonts w:ascii="Georgia" w:hAnsi="Georgia"/>
          <w:sz w:val="24"/>
          <w:szCs w:val="24"/>
        </w:rPr>
      </w:pPr>
      <w:r w:rsidRPr="009A4333">
        <w:rPr>
          <w:rFonts w:ascii="Georgia" w:hAnsi="Georgia"/>
          <w:sz w:val="24"/>
          <w:szCs w:val="24"/>
        </w:rPr>
        <w:lastRenderedPageBreak/>
        <w:t>Section 2: Medical Emergencies</w:t>
      </w:r>
    </w:p>
    <w:p w14:paraId="4DD8C141" w14:textId="47ACB71A" w:rsidR="00C15C4D" w:rsidRPr="009A4333" w:rsidRDefault="005474B5" w:rsidP="00C15C4D">
      <w:pPr>
        <w:pStyle w:val="ListParagraph"/>
        <w:numPr>
          <w:ilvl w:val="0"/>
          <w:numId w:val="3"/>
        </w:numPr>
        <w:rPr>
          <w:rFonts w:ascii="Georgia" w:hAnsi="Georgia"/>
          <w:sz w:val="24"/>
          <w:szCs w:val="24"/>
        </w:rPr>
      </w:pPr>
      <w:r w:rsidRPr="009A4333">
        <w:rPr>
          <w:rFonts w:ascii="Georgia" w:hAnsi="Georgia"/>
          <w:sz w:val="24"/>
          <w:szCs w:val="24"/>
        </w:rPr>
        <w:t>Staff</w:t>
      </w:r>
    </w:p>
    <w:p w14:paraId="04F5DF69" w14:textId="18ECA369" w:rsidR="00C15C4D" w:rsidRPr="009A4333" w:rsidRDefault="00C15C4D" w:rsidP="00C15C4D">
      <w:pPr>
        <w:pStyle w:val="ListParagraph"/>
        <w:numPr>
          <w:ilvl w:val="1"/>
          <w:numId w:val="3"/>
        </w:numPr>
        <w:rPr>
          <w:rFonts w:ascii="Georgia" w:hAnsi="Georgia"/>
          <w:sz w:val="24"/>
          <w:szCs w:val="24"/>
        </w:rPr>
      </w:pPr>
      <w:r w:rsidRPr="009A4333">
        <w:rPr>
          <w:rFonts w:ascii="Georgia" w:hAnsi="Georgia"/>
          <w:sz w:val="24"/>
          <w:szCs w:val="24"/>
        </w:rPr>
        <w:t>A first aid kit is kept in the office cabinet for minor injuries.</w:t>
      </w:r>
    </w:p>
    <w:p w14:paraId="43023B60" w14:textId="77777777" w:rsidR="00F36EAF" w:rsidRPr="009A4333" w:rsidRDefault="00C15C4D" w:rsidP="00C15C4D">
      <w:pPr>
        <w:pStyle w:val="ListParagraph"/>
        <w:numPr>
          <w:ilvl w:val="1"/>
          <w:numId w:val="3"/>
        </w:numPr>
        <w:rPr>
          <w:rFonts w:ascii="Georgia" w:hAnsi="Georgia"/>
          <w:sz w:val="24"/>
          <w:szCs w:val="24"/>
        </w:rPr>
      </w:pPr>
      <w:r w:rsidRPr="009A4333">
        <w:rPr>
          <w:rFonts w:ascii="Georgia" w:hAnsi="Georgia"/>
          <w:sz w:val="24"/>
          <w:szCs w:val="24"/>
        </w:rPr>
        <w:t xml:space="preserve">For </w:t>
      </w:r>
      <w:r w:rsidR="00F36EAF" w:rsidRPr="009A4333">
        <w:rPr>
          <w:rFonts w:ascii="Georgia" w:hAnsi="Georgia"/>
          <w:sz w:val="24"/>
          <w:szCs w:val="24"/>
        </w:rPr>
        <w:t>injury requiring medical attention, staff should call 911 for emergency services.</w:t>
      </w:r>
    </w:p>
    <w:p w14:paraId="7D52C441" w14:textId="4570893E" w:rsidR="00C15C4D" w:rsidRPr="009A4333" w:rsidRDefault="00F36EAF" w:rsidP="00C15C4D">
      <w:pPr>
        <w:pStyle w:val="ListParagraph"/>
        <w:numPr>
          <w:ilvl w:val="1"/>
          <w:numId w:val="3"/>
        </w:numPr>
        <w:rPr>
          <w:rFonts w:ascii="Georgia" w:hAnsi="Georgia"/>
          <w:sz w:val="24"/>
          <w:szCs w:val="24"/>
        </w:rPr>
      </w:pPr>
      <w:r w:rsidRPr="009A4333">
        <w:rPr>
          <w:rFonts w:ascii="Georgia" w:hAnsi="Georgia"/>
          <w:sz w:val="24"/>
          <w:szCs w:val="24"/>
        </w:rPr>
        <w:t xml:space="preserve">An incident report should be filled out as soon as possible for recordkeeping. </w:t>
      </w:r>
    </w:p>
    <w:p w14:paraId="48A5585A" w14:textId="0AC94FF7" w:rsidR="005474B5" w:rsidRPr="009A4333" w:rsidRDefault="005474B5" w:rsidP="005474B5">
      <w:pPr>
        <w:pStyle w:val="ListParagraph"/>
        <w:numPr>
          <w:ilvl w:val="0"/>
          <w:numId w:val="3"/>
        </w:numPr>
        <w:rPr>
          <w:rFonts w:ascii="Georgia" w:hAnsi="Georgia"/>
          <w:sz w:val="24"/>
          <w:szCs w:val="24"/>
        </w:rPr>
      </w:pPr>
      <w:r w:rsidRPr="009A4333">
        <w:rPr>
          <w:rFonts w:ascii="Georgia" w:hAnsi="Georgia"/>
          <w:sz w:val="24"/>
          <w:szCs w:val="24"/>
        </w:rPr>
        <w:t>Patron Injury</w:t>
      </w:r>
    </w:p>
    <w:p w14:paraId="5F35D5BD" w14:textId="12DCB143" w:rsidR="00F36EAF" w:rsidRPr="009A4333" w:rsidRDefault="00F36EAF" w:rsidP="00F36EAF">
      <w:pPr>
        <w:pStyle w:val="ListParagraph"/>
        <w:numPr>
          <w:ilvl w:val="1"/>
          <w:numId w:val="3"/>
        </w:numPr>
        <w:rPr>
          <w:rFonts w:ascii="Georgia" w:hAnsi="Georgia"/>
          <w:sz w:val="24"/>
          <w:szCs w:val="24"/>
        </w:rPr>
      </w:pPr>
      <w:r w:rsidRPr="009A4333">
        <w:rPr>
          <w:rFonts w:ascii="Georgia" w:hAnsi="Georgia"/>
          <w:sz w:val="24"/>
          <w:szCs w:val="24"/>
        </w:rPr>
        <w:t>For minor injuries occurring during library visits or programs, refer to the first aid kit in the office.</w:t>
      </w:r>
    </w:p>
    <w:p w14:paraId="1EC16D7D" w14:textId="7C9A64D4" w:rsidR="00F36EAF" w:rsidRPr="009A4333" w:rsidRDefault="00F36EAF" w:rsidP="00F36EAF">
      <w:pPr>
        <w:pStyle w:val="ListParagraph"/>
        <w:numPr>
          <w:ilvl w:val="1"/>
          <w:numId w:val="3"/>
        </w:numPr>
        <w:rPr>
          <w:rFonts w:ascii="Georgia" w:hAnsi="Georgia"/>
          <w:sz w:val="24"/>
          <w:szCs w:val="24"/>
        </w:rPr>
      </w:pPr>
      <w:r w:rsidRPr="009A4333">
        <w:rPr>
          <w:rFonts w:ascii="Georgia" w:hAnsi="Georgia"/>
          <w:sz w:val="24"/>
          <w:szCs w:val="24"/>
        </w:rPr>
        <w:t>For injuries requiring medical attention, staff should call 911 on behalf of unresponsive patrons or at the patron’s discretion.</w:t>
      </w:r>
    </w:p>
    <w:p w14:paraId="346A758B" w14:textId="39D623C3" w:rsidR="00F36EAF" w:rsidRPr="009A4333" w:rsidRDefault="00F36EAF" w:rsidP="00F36EAF">
      <w:pPr>
        <w:pStyle w:val="ListParagraph"/>
        <w:numPr>
          <w:ilvl w:val="1"/>
          <w:numId w:val="3"/>
        </w:numPr>
        <w:rPr>
          <w:rFonts w:ascii="Georgia" w:hAnsi="Georgia"/>
          <w:sz w:val="24"/>
          <w:szCs w:val="24"/>
        </w:rPr>
      </w:pPr>
      <w:r w:rsidRPr="009A4333">
        <w:rPr>
          <w:rFonts w:ascii="Georgia" w:hAnsi="Georgia"/>
          <w:sz w:val="24"/>
          <w:szCs w:val="24"/>
        </w:rPr>
        <w:t>Library staff should not offer any kind of pain reliever or medication. In case of a suspected heart attack, aspirin may be a lifesaving exception.</w:t>
      </w:r>
    </w:p>
    <w:p w14:paraId="526AD40B" w14:textId="7933BF57" w:rsidR="00F36EAF" w:rsidRPr="009A4333" w:rsidRDefault="00F36EAF" w:rsidP="00F36EAF">
      <w:pPr>
        <w:pStyle w:val="ListParagraph"/>
        <w:numPr>
          <w:ilvl w:val="1"/>
          <w:numId w:val="3"/>
        </w:numPr>
        <w:rPr>
          <w:rFonts w:ascii="Georgia" w:hAnsi="Georgia"/>
          <w:sz w:val="24"/>
          <w:szCs w:val="24"/>
        </w:rPr>
      </w:pPr>
      <w:r w:rsidRPr="009A4333">
        <w:rPr>
          <w:rFonts w:ascii="Georgia" w:hAnsi="Georgia"/>
          <w:sz w:val="24"/>
          <w:szCs w:val="24"/>
        </w:rPr>
        <w:t xml:space="preserve">Library staff cannot hold an injured patron in the library if they wish to leave, even if against staff advisement. </w:t>
      </w:r>
    </w:p>
    <w:p w14:paraId="0D8F007D" w14:textId="266E5FC3" w:rsidR="00F36EAF" w:rsidRPr="009A4333" w:rsidRDefault="00F36EAF" w:rsidP="00F36EAF">
      <w:pPr>
        <w:pStyle w:val="ListParagraph"/>
        <w:numPr>
          <w:ilvl w:val="1"/>
          <w:numId w:val="3"/>
        </w:numPr>
        <w:rPr>
          <w:rFonts w:ascii="Georgia" w:hAnsi="Georgia"/>
          <w:sz w:val="24"/>
          <w:szCs w:val="24"/>
        </w:rPr>
      </w:pPr>
      <w:r w:rsidRPr="009A4333">
        <w:rPr>
          <w:rFonts w:ascii="Georgia" w:hAnsi="Georgia"/>
          <w:sz w:val="24"/>
          <w:szCs w:val="24"/>
        </w:rPr>
        <w:t xml:space="preserve">Staff should </w:t>
      </w:r>
      <w:r w:rsidRPr="009A4333">
        <w:rPr>
          <w:rFonts w:ascii="Georgia" w:hAnsi="Georgia"/>
          <w:i/>
          <w:iCs/>
          <w:sz w:val="24"/>
          <w:szCs w:val="24"/>
        </w:rPr>
        <w:t>immediately</w:t>
      </w:r>
      <w:r w:rsidRPr="009A4333">
        <w:rPr>
          <w:rFonts w:ascii="Georgia" w:hAnsi="Georgia"/>
          <w:sz w:val="24"/>
          <w:szCs w:val="24"/>
        </w:rPr>
        <w:t xml:space="preserve"> fill out an incident report for recordkeeping. </w:t>
      </w:r>
    </w:p>
    <w:p w14:paraId="672E93B9" w14:textId="7137E546" w:rsidR="005474B5" w:rsidRPr="009A4333" w:rsidRDefault="005474B5" w:rsidP="005474B5">
      <w:pPr>
        <w:pStyle w:val="ListParagraph"/>
        <w:numPr>
          <w:ilvl w:val="0"/>
          <w:numId w:val="3"/>
        </w:numPr>
        <w:rPr>
          <w:rFonts w:ascii="Georgia" w:hAnsi="Georgia"/>
          <w:sz w:val="24"/>
          <w:szCs w:val="24"/>
        </w:rPr>
      </w:pPr>
      <w:r w:rsidRPr="009A4333">
        <w:rPr>
          <w:rFonts w:ascii="Georgia" w:hAnsi="Georgia"/>
          <w:sz w:val="24"/>
          <w:szCs w:val="24"/>
        </w:rPr>
        <w:t>Pandemic</w:t>
      </w:r>
    </w:p>
    <w:p w14:paraId="52C93168" w14:textId="03670AFD" w:rsidR="00F36EAF" w:rsidRPr="009A4333" w:rsidRDefault="00F36EAF" w:rsidP="00F36EAF">
      <w:pPr>
        <w:pStyle w:val="ListParagraph"/>
        <w:numPr>
          <w:ilvl w:val="1"/>
          <w:numId w:val="3"/>
        </w:numPr>
        <w:rPr>
          <w:rFonts w:ascii="Georgia" w:hAnsi="Georgia"/>
          <w:sz w:val="24"/>
          <w:szCs w:val="24"/>
        </w:rPr>
      </w:pPr>
      <w:r w:rsidRPr="009A4333">
        <w:rPr>
          <w:rFonts w:ascii="Georgia" w:hAnsi="Georgia"/>
          <w:sz w:val="24"/>
          <w:szCs w:val="24"/>
        </w:rPr>
        <w:t>Library Staff should monitor the following for instruction during pandemic situations</w:t>
      </w:r>
      <w:r w:rsidR="00853F92" w:rsidRPr="009A4333">
        <w:rPr>
          <w:rFonts w:ascii="Georgia" w:hAnsi="Georgia"/>
          <w:sz w:val="24"/>
          <w:szCs w:val="24"/>
        </w:rPr>
        <w:t>:</w:t>
      </w:r>
    </w:p>
    <w:p w14:paraId="75BBCA19" w14:textId="340D3109"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Chippewa County Health Department</w:t>
      </w:r>
    </w:p>
    <w:p w14:paraId="3473CDEF" w14:textId="28241A15"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Wisconsin Department of Health Services</w:t>
      </w:r>
    </w:p>
    <w:p w14:paraId="3A0952E5" w14:textId="43686F04"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Centers for Disease Control and Prevention</w:t>
      </w:r>
    </w:p>
    <w:p w14:paraId="46245B3D" w14:textId="7680F221"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World Health Organization</w:t>
      </w:r>
    </w:p>
    <w:p w14:paraId="63D7F34A" w14:textId="1C299C8A" w:rsidR="00F36EAF" w:rsidRPr="009A4333" w:rsidRDefault="00BB3758" w:rsidP="00F36EAF">
      <w:pPr>
        <w:pStyle w:val="ListParagraph"/>
        <w:numPr>
          <w:ilvl w:val="1"/>
          <w:numId w:val="3"/>
        </w:numPr>
        <w:rPr>
          <w:rFonts w:ascii="Georgia" w:hAnsi="Georgia"/>
          <w:sz w:val="24"/>
          <w:szCs w:val="24"/>
        </w:rPr>
      </w:pPr>
      <w:r w:rsidRPr="009A4333">
        <w:rPr>
          <w:rFonts w:ascii="Georgia" w:hAnsi="Georgia"/>
          <w:sz w:val="24"/>
          <w:szCs w:val="24"/>
        </w:rPr>
        <w:t>L</w:t>
      </w:r>
      <w:r w:rsidR="00F36EAF" w:rsidRPr="009A4333">
        <w:rPr>
          <w:rFonts w:ascii="Georgia" w:hAnsi="Georgia"/>
          <w:sz w:val="24"/>
          <w:szCs w:val="24"/>
        </w:rPr>
        <w:t>ibrary staff are encouraged to follow the following</w:t>
      </w:r>
      <w:r w:rsidR="00853F92" w:rsidRPr="009A4333">
        <w:rPr>
          <w:rFonts w:ascii="Georgia" w:hAnsi="Georgia"/>
          <w:sz w:val="24"/>
          <w:szCs w:val="24"/>
        </w:rPr>
        <w:t xml:space="preserve"> basic</w:t>
      </w:r>
      <w:r w:rsidR="00F36EAF" w:rsidRPr="009A4333">
        <w:rPr>
          <w:rFonts w:ascii="Georgia" w:hAnsi="Georgia"/>
          <w:sz w:val="24"/>
          <w:szCs w:val="24"/>
        </w:rPr>
        <w:t xml:space="preserve"> protocols to ensure health and safety for themselves, other staff, and our patrons:</w:t>
      </w:r>
    </w:p>
    <w:p w14:paraId="0CF355DA" w14:textId="1AFB4BA9"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Masking</w:t>
      </w:r>
    </w:p>
    <w:p w14:paraId="5046F508" w14:textId="5EB5832E" w:rsidR="00BB3758" w:rsidRPr="009A4333" w:rsidRDefault="00BB3758" w:rsidP="00F36EAF">
      <w:pPr>
        <w:pStyle w:val="ListParagraph"/>
        <w:numPr>
          <w:ilvl w:val="2"/>
          <w:numId w:val="3"/>
        </w:numPr>
        <w:rPr>
          <w:rFonts w:ascii="Georgia" w:hAnsi="Georgia"/>
          <w:sz w:val="24"/>
          <w:szCs w:val="24"/>
        </w:rPr>
      </w:pPr>
      <w:r w:rsidRPr="009A4333">
        <w:rPr>
          <w:rFonts w:ascii="Georgia" w:hAnsi="Georgia"/>
          <w:sz w:val="24"/>
          <w:szCs w:val="24"/>
        </w:rPr>
        <w:t>Social Distancing</w:t>
      </w:r>
    </w:p>
    <w:p w14:paraId="49557940" w14:textId="1830AE8B" w:rsidR="00F36EAF" w:rsidRPr="009A4333" w:rsidRDefault="00853F92" w:rsidP="00F36EAF">
      <w:pPr>
        <w:pStyle w:val="ListParagraph"/>
        <w:numPr>
          <w:ilvl w:val="2"/>
          <w:numId w:val="3"/>
        </w:numPr>
        <w:rPr>
          <w:rFonts w:ascii="Georgia" w:hAnsi="Georgia"/>
          <w:sz w:val="24"/>
          <w:szCs w:val="24"/>
        </w:rPr>
      </w:pPr>
      <w:r w:rsidRPr="009A4333">
        <w:rPr>
          <w:rFonts w:ascii="Georgia" w:hAnsi="Georgia"/>
          <w:sz w:val="24"/>
          <w:szCs w:val="24"/>
        </w:rPr>
        <w:t xml:space="preserve">Frequent </w:t>
      </w:r>
      <w:r w:rsidR="00F36EAF" w:rsidRPr="009A4333">
        <w:rPr>
          <w:rFonts w:ascii="Georgia" w:hAnsi="Georgia"/>
          <w:sz w:val="24"/>
          <w:szCs w:val="24"/>
        </w:rPr>
        <w:t>Handwashing</w:t>
      </w:r>
      <w:r w:rsidRPr="009A4333">
        <w:rPr>
          <w:rFonts w:ascii="Georgia" w:hAnsi="Georgia"/>
          <w:sz w:val="24"/>
          <w:szCs w:val="24"/>
        </w:rPr>
        <w:t xml:space="preserve"> or sanitizing</w:t>
      </w:r>
    </w:p>
    <w:p w14:paraId="20B44837" w14:textId="6102B03B"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Daily cleaning of high-touch surfaces (i.e. phones, door handles, circulation desk</w:t>
      </w:r>
      <w:r w:rsidR="00BB3758" w:rsidRPr="009A4333">
        <w:rPr>
          <w:rFonts w:ascii="Georgia" w:hAnsi="Georgia"/>
          <w:sz w:val="24"/>
          <w:szCs w:val="24"/>
        </w:rPr>
        <w:t>, bathroom fixtures)</w:t>
      </w:r>
      <w:r w:rsidRPr="009A4333">
        <w:rPr>
          <w:rFonts w:ascii="Georgia" w:hAnsi="Georgia"/>
          <w:sz w:val="24"/>
          <w:szCs w:val="24"/>
        </w:rPr>
        <w:t>)</w:t>
      </w:r>
    </w:p>
    <w:p w14:paraId="5EFA6521" w14:textId="751EA9BF" w:rsidR="00F36EAF" w:rsidRPr="009A4333" w:rsidRDefault="00F36EAF" w:rsidP="00F36EAF">
      <w:pPr>
        <w:pStyle w:val="ListParagraph"/>
        <w:numPr>
          <w:ilvl w:val="2"/>
          <w:numId w:val="3"/>
        </w:numPr>
        <w:rPr>
          <w:rFonts w:ascii="Georgia" w:hAnsi="Georgia"/>
          <w:sz w:val="24"/>
          <w:szCs w:val="24"/>
        </w:rPr>
      </w:pPr>
      <w:r w:rsidRPr="009A4333">
        <w:rPr>
          <w:rFonts w:ascii="Georgia" w:hAnsi="Georgia"/>
          <w:sz w:val="24"/>
          <w:szCs w:val="24"/>
        </w:rPr>
        <w:t>Weekly cleaning of other hard surfaces (</w:t>
      </w:r>
      <w:r w:rsidR="00BB3758" w:rsidRPr="009A4333">
        <w:rPr>
          <w:rFonts w:ascii="Georgia" w:hAnsi="Georgia"/>
          <w:sz w:val="24"/>
          <w:szCs w:val="24"/>
        </w:rPr>
        <w:t xml:space="preserve">i.e. </w:t>
      </w:r>
      <w:r w:rsidRPr="009A4333">
        <w:rPr>
          <w:rFonts w:ascii="Georgia" w:hAnsi="Georgia"/>
          <w:sz w:val="24"/>
          <w:szCs w:val="24"/>
        </w:rPr>
        <w:t>computer desks, chairs</w:t>
      </w:r>
      <w:r w:rsidR="00BB3758" w:rsidRPr="009A4333">
        <w:rPr>
          <w:rFonts w:ascii="Georgia" w:hAnsi="Georgia"/>
          <w:sz w:val="24"/>
          <w:szCs w:val="24"/>
        </w:rPr>
        <w:t>)</w:t>
      </w:r>
    </w:p>
    <w:p w14:paraId="0A482B83" w14:textId="03D028E1" w:rsidR="005474B5" w:rsidRPr="009A4333" w:rsidRDefault="005474B5" w:rsidP="005474B5">
      <w:pPr>
        <w:rPr>
          <w:rFonts w:ascii="Georgia" w:hAnsi="Georgia"/>
          <w:sz w:val="24"/>
          <w:szCs w:val="24"/>
        </w:rPr>
      </w:pPr>
      <w:r w:rsidRPr="009A4333">
        <w:rPr>
          <w:rFonts w:ascii="Georgia" w:hAnsi="Georgia"/>
          <w:sz w:val="24"/>
          <w:szCs w:val="24"/>
        </w:rPr>
        <w:t>Section 3: Destructive Emergency Recovery</w:t>
      </w:r>
    </w:p>
    <w:p w14:paraId="31694782" w14:textId="69B471BE" w:rsidR="00853F92" w:rsidRPr="009A4333" w:rsidRDefault="00853F92" w:rsidP="00853F92">
      <w:pPr>
        <w:pStyle w:val="ListParagraph"/>
        <w:numPr>
          <w:ilvl w:val="0"/>
          <w:numId w:val="7"/>
        </w:numPr>
        <w:rPr>
          <w:rFonts w:ascii="Georgia" w:hAnsi="Georgia"/>
          <w:sz w:val="24"/>
          <w:szCs w:val="24"/>
        </w:rPr>
      </w:pPr>
      <w:r w:rsidRPr="009A4333">
        <w:rPr>
          <w:rFonts w:ascii="Georgia" w:hAnsi="Georgia"/>
          <w:sz w:val="24"/>
          <w:szCs w:val="24"/>
        </w:rPr>
        <w:t>Notification of Recovery Needs</w:t>
      </w:r>
    </w:p>
    <w:p w14:paraId="23399325" w14:textId="1BAB7D07"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Assessment of a recovery situation will involve the municipal public works and municipal board.</w:t>
      </w:r>
    </w:p>
    <w:p w14:paraId="14D30FF4" w14:textId="268F39FF"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Notice of damage sent to: Library Board, Village Clerk, Board, and Public Works, Library Staff</w:t>
      </w:r>
    </w:p>
    <w:p w14:paraId="1B91CB20" w14:textId="08A73024"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Notice of closure or delayed opening will be shared to the community via social media and notice posted to our door.</w:t>
      </w:r>
    </w:p>
    <w:p w14:paraId="102FD960" w14:textId="3E624458"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lastRenderedPageBreak/>
        <w:t>In the case of damage causing full closure for 3 or more days, notice will also be sent to the Courier Sentinel newspaper and posted to our website.</w:t>
      </w:r>
    </w:p>
    <w:p w14:paraId="13278D53" w14:textId="6C427616" w:rsidR="00853F92" w:rsidRPr="009A4333" w:rsidRDefault="00853F92" w:rsidP="00853F92">
      <w:pPr>
        <w:pStyle w:val="ListParagraph"/>
        <w:numPr>
          <w:ilvl w:val="0"/>
          <w:numId w:val="7"/>
        </w:numPr>
        <w:rPr>
          <w:rFonts w:ascii="Georgia" w:hAnsi="Georgia"/>
          <w:sz w:val="24"/>
          <w:szCs w:val="24"/>
        </w:rPr>
      </w:pPr>
      <w:r w:rsidRPr="009A4333">
        <w:rPr>
          <w:rFonts w:ascii="Georgia" w:hAnsi="Georgia"/>
          <w:sz w:val="24"/>
          <w:szCs w:val="24"/>
        </w:rPr>
        <w:t>Recovery Team</w:t>
      </w:r>
    </w:p>
    <w:p w14:paraId="76BFB00B" w14:textId="41B7A483"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The library director will be responsible for communication and coordination during clean up. They can delegate the following additional duties:</w:t>
      </w:r>
    </w:p>
    <w:p w14:paraId="4E42453B" w14:textId="64A12EAD"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Building Maintenance &amp; Repair Coordination</w:t>
      </w:r>
    </w:p>
    <w:p w14:paraId="222FBE30" w14:textId="559BD2CA"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Salvage</w:t>
      </w:r>
    </w:p>
    <w:p w14:paraId="3CD04C9D" w14:textId="0F319F4F"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Recording of damage (inventory, photographing damage, and other documentation)</w:t>
      </w:r>
    </w:p>
    <w:p w14:paraId="19A61F71" w14:textId="77777777" w:rsidR="00853F92" w:rsidRPr="009A4333" w:rsidRDefault="00853F92" w:rsidP="00853F92">
      <w:pPr>
        <w:pStyle w:val="ListParagraph"/>
        <w:numPr>
          <w:ilvl w:val="0"/>
          <w:numId w:val="7"/>
        </w:numPr>
        <w:rPr>
          <w:rFonts w:ascii="Georgia" w:hAnsi="Georgia"/>
          <w:sz w:val="24"/>
          <w:szCs w:val="24"/>
        </w:rPr>
      </w:pPr>
      <w:r w:rsidRPr="009A4333">
        <w:rPr>
          <w:rFonts w:ascii="Georgia" w:hAnsi="Georgia"/>
          <w:sz w:val="24"/>
          <w:szCs w:val="24"/>
        </w:rPr>
        <w:t>Priority for Salvage</w:t>
      </w:r>
    </w:p>
    <w:p w14:paraId="2B399252" w14:textId="557FBE96" w:rsidR="00853F92" w:rsidRPr="009A4333" w:rsidRDefault="00853F92" w:rsidP="00853F92">
      <w:pPr>
        <w:pStyle w:val="ListParagraph"/>
        <w:numPr>
          <w:ilvl w:val="1"/>
          <w:numId w:val="7"/>
        </w:numPr>
        <w:rPr>
          <w:rFonts w:ascii="Georgia" w:hAnsi="Georgia"/>
          <w:sz w:val="24"/>
          <w:szCs w:val="24"/>
        </w:rPr>
      </w:pPr>
      <w:r w:rsidRPr="009A4333">
        <w:rPr>
          <w:rFonts w:ascii="Georgia" w:hAnsi="Georgia"/>
          <w:sz w:val="24"/>
          <w:szCs w:val="24"/>
        </w:rPr>
        <w:t>First: Special local interest materials, games, kits, and high interest/use materials.</w:t>
      </w:r>
      <w:r w:rsidR="00934B06" w:rsidRPr="009A4333">
        <w:rPr>
          <w:rFonts w:ascii="Georgia" w:hAnsi="Georgia"/>
          <w:sz w:val="24"/>
          <w:szCs w:val="24"/>
        </w:rPr>
        <w:t xml:space="preserve"> Historical items, Lion’s display case.</w:t>
      </w:r>
    </w:p>
    <w:p w14:paraId="00D452DF" w14:textId="0D5D7A20" w:rsidR="00934B06" w:rsidRPr="009A4333" w:rsidRDefault="00853F92" w:rsidP="00934B06">
      <w:pPr>
        <w:pStyle w:val="ListParagraph"/>
        <w:numPr>
          <w:ilvl w:val="1"/>
          <w:numId w:val="7"/>
        </w:numPr>
        <w:rPr>
          <w:rFonts w:ascii="Georgia" w:hAnsi="Georgia"/>
          <w:sz w:val="24"/>
          <w:szCs w:val="24"/>
        </w:rPr>
      </w:pPr>
      <w:r w:rsidRPr="009A4333">
        <w:rPr>
          <w:rFonts w:ascii="Georgia" w:hAnsi="Georgia"/>
          <w:sz w:val="24"/>
          <w:szCs w:val="24"/>
        </w:rPr>
        <w:t xml:space="preserve">Time Permitting: </w:t>
      </w:r>
      <w:r w:rsidR="00934B06" w:rsidRPr="009A4333">
        <w:rPr>
          <w:rFonts w:ascii="Georgia" w:hAnsi="Georgia"/>
          <w:sz w:val="24"/>
          <w:szCs w:val="24"/>
        </w:rPr>
        <w:t xml:space="preserve">Remaining circulating materials, craft closet and boiler room contents, children’s areas toys and games, technology, ship décor, carved birds, giveaway </w:t>
      </w:r>
      <w:proofErr w:type="gramStart"/>
      <w:r w:rsidR="00934B06" w:rsidRPr="009A4333">
        <w:rPr>
          <w:rFonts w:ascii="Georgia" w:hAnsi="Georgia"/>
          <w:sz w:val="24"/>
          <w:szCs w:val="24"/>
        </w:rPr>
        <w:t>items</w:t>
      </w:r>
      <w:proofErr w:type="gramEnd"/>
    </w:p>
    <w:p w14:paraId="2ECC8AE1" w14:textId="7DC7591E" w:rsidR="00934B06" w:rsidRPr="009A4333" w:rsidRDefault="00934B06" w:rsidP="00934B06">
      <w:pPr>
        <w:pStyle w:val="ListParagraph"/>
        <w:numPr>
          <w:ilvl w:val="1"/>
          <w:numId w:val="7"/>
        </w:numPr>
        <w:rPr>
          <w:rFonts w:ascii="Georgia" w:hAnsi="Georgia"/>
          <w:sz w:val="24"/>
          <w:szCs w:val="24"/>
        </w:rPr>
      </w:pPr>
      <w:r w:rsidRPr="009A4333">
        <w:rPr>
          <w:rFonts w:ascii="Georgia" w:hAnsi="Georgia"/>
          <w:sz w:val="24"/>
          <w:szCs w:val="24"/>
        </w:rPr>
        <w:t>General Clean Up</w:t>
      </w:r>
    </w:p>
    <w:p w14:paraId="5C9CD0EB" w14:textId="67D30ADD" w:rsidR="00934B06" w:rsidRPr="009A4333" w:rsidRDefault="00934B06" w:rsidP="00934B06">
      <w:pPr>
        <w:pStyle w:val="ListParagraph"/>
        <w:numPr>
          <w:ilvl w:val="2"/>
          <w:numId w:val="7"/>
        </w:numPr>
        <w:rPr>
          <w:rFonts w:ascii="Georgia" w:hAnsi="Georgia"/>
          <w:sz w:val="24"/>
          <w:szCs w:val="24"/>
        </w:rPr>
      </w:pPr>
      <w:r w:rsidRPr="009A4333">
        <w:rPr>
          <w:rFonts w:ascii="Georgia" w:hAnsi="Georgia"/>
          <w:sz w:val="24"/>
          <w:szCs w:val="24"/>
        </w:rPr>
        <w:t xml:space="preserve">Stored weeded materials, Dungeon contents, </w:t>
      </w:r>
      <w:proofErr w:type="gramStart"/>
      <w:r w:rsidRPr="009A4333">
        <w:rPr>
          <w:rFonts w:ascii="Georgia" w:hAnsi="Georgia"/>
          <w:sz w:val="24"/>
          <w:szCs w:val="24"/>
        </w:rPr>
        <w:t>furnishings</w:t>
      </w:r>
      <w:proofErr w:type="gramEnd"/>
    </w:p>
    <w:p w14:paraId="61C5C26B" w14:textId="2C3822DD" w:rsidR="005474B5" w:rsidRPr="009A4333" w:rsidRDefault="005474B5" w:rsidP="005474B5">
      <w:pPr>
        <w:rPr>
          <w:rFonts w:ascii="Georgia" w:hAnsi="Georgia"/>
          <w:sz w:val="24"/>
          <w:szCs w:val="24"/>
        </w:rPr>
      </w:pPr>
      <w:r w:rsidRPr="009A4333">
        <w:rPr>
          <w:rFonts w:ascii="Georgia" w:hAnsi="Georgia"/>
          <w:sz w:val="24"/>
          <w:szCs w:val="24"/>
        </w:rPr>
        <w:t>Section 4: Other Emergency Situations</w:t>
      </w:r>
    </w:p>
    <w:p w14:paraId="53123AB2" w14:textId="719A878E" w:rsidR="005474B5" w:rsidRPr="009A4333" w:rsidRDefault="005474B5" w:rsidP="005474B5">
      <w:pPr>
        <w:pStyle w:val="ListParagraph"/>
        <w:numPr>
          <w:ilvl w:val="0"/>
          <w:numId w:val="6"/>
        </w:numPr>
        <w:rPr>
          <w:rFonts w:ascii="Georgia" w:hAnsi="Georgia"/>
          <w:sz w:val="24"/>
          <w:szCs w:val="24"/>
        </w:rPr>
      </w:pPr>
      <w:r w:rsidRPr="009A4333">
        <w:rPr>
          <w:rFonts w:ascii="Georgia" w:hAnsi="Georgia"/>
          <w:sz w:val="24"/>
          <w:szCs w:val="24"/>
        </w:rPr>
        <w:t>Mechanical Failures</w:t>
      </w:r>
    </w:p>
    <w:p w14:paraId="1815D7DA" w14:textId="38CD9105" w:rsidR="005474B5" w:rsidRPr="009A4333" w:rsidRDefault="005474B5" w:rsidP="005474B5">
      <w:pPr>
        <w:pStyle w:val="ListParagraph"/>
        <w:numPr>
          <w:ilvl w:val="1"/>
          <w:numId w:val="6"/>
        </w:numPr>
        <w:rPr>
          <w:rFonts w:ascii="Georgia" w:hAnsi="Georgia"/>
          <w:sz w:val="24"/>
          <w:szCs w:val="24"/>
        </w:rPr>
      </w:pPr>
      <w:r w:rsidRPr="009A4333">
        <w:rPr>
          <w:rFonts w:ascii="Georgia" w:hAnsi="Georgia"/>
          <w:sz w:val="24"/>
          <w:szCs w:val="24"/>
        </w:rPr>
        <w:t>Extreme Cold and Lack of Heat</w:t>
      </w:r>
    </w:p>
    <w:p w14:paraId="18D73636" w14:textId="02A83D8A" w:rsidR="00934B06" w:rsidRPr="009A4333" w:rsidRDefault="00934B06" w:rsidP="00934B06">
      <w:pPr>
        <w:pStyle w:val="ListParagraph"/>
        <w:numPr>
          <w:ilvl w:val="2"/>
          <w:numId w:val="6"/>
        </w:numPr>
        <w:rPr>
          <w:rFonts w:ascii="Georgia" w:hAnsi="Georgia"/>
          <w:sz w:val="24"/>
          <w:szCs w:val="24"/>
        </w:rPr>
      </w:pPr>
      <w:r w:rsidRPr="009A4333">
        <w:rPr>
          <w:rFonts w:ascii="Georgia" w:hAnsi="Georgia"/>
          <w:sz w:val="24"/>
          <w:szCs w:val="24"/>
        </w:rPr>
        <w:t>Refer to Section 1</w:t>
      </w:r>
    </w:p>
    <w:p w14:paraId="36922DF4" w14:textId="547D04EE" w:rsidR="00934B06" w:rsidRPr="009A4333" w:rsidRDefault="00934B06" w:rsidP="00934B06">
      <w:pPr>
        <w:pStyle w:val="ListParagraph"/>
        <w:numPr>
          <w:ilvl w:val="2"/>
          <w:numId w:val="6"/>
        </w:numPr>
        <w:rPr>
          <w:rFonts w:ascii="Georgia" w:hAnsi="Georgia"/>
          <w:sz w:val="24"/>
          <w:szCs w:val="24"/>
        </w:rPr>
      </w:pPr>
      <w:r w:rsidRPr="009A4333">
        <w:rPr>
          <w:rFonts w:ascii="Georgia" w:hAnsi="Georgia"/>
          <w:sz w:val="24"/>
          <w:szCs w:val="24"/>
        </w:rPr>
        <w:t xml:space="preserve">If heat is expected to be restored within 1 hour of opening, or goes out 1 hour before closing, the library will operate as usual. Library staff </w:t>
      </w:r>
      <w:proofErr w:type="gramStart"/>
      <w:r w:rsidRPr="009A4333">
        <w:rPr>
          <w:rFonts w:ascii="Georgia" w:hAnsi="Georgia"/>
          <w:sz w:val="24"/>
          <w:szCs w:val="24"/>
        </w:rPr>
        <w:t>is</w:t>
      </w:r>
      <w:proofErr w:type="gramEnd"/>
      <w:r w:rsidRPr="009A4333">
        <w:rPr>
          <w:rFonts w:ascii="Georgia" w:hAnsi="Georgia"/>
          <w:sz w:val="24"/>
          <w:szCs w:val="24"/>
        </w:rPr>
        <w:t xml:space="preserve"> encouraged to keep an extra layer (i.e. sweater, cardigan, zip-up hoodie, etc.) at the library as good habit. </w:t>
      </w:r>
    </w:p>
    <w:p w14:paraId="4F46BE4E" w14:textId="1CB227BF" w:rsidR="00934B06" w:rsidRPr="009A4333" w:rsidRDefault="005474B5" w:rsidP="00934B06">
      <w:pPr>
        <w:pStyle w:val="ListParagraph"/>
        <w:numPr>
          <w:ilvl w:val="1"/>
          <w:numId w:val="6"/>
        </w:numPr>
        <w:rPr>
          <w:rFonts w:ascii="Georgia" w:hAnsi="Georgia"/>
          <w:sz w:val="24"/>
          <w:szCs w:val="24"/>
        </w:rPr>
      </w:pPr>
      <w:r w:rsidRPr="009A4333">
        <w:rPr>
          <w:rFonts w:ascii="Georgia" w:hAnsi="Georgia"/>
          <w:sz w:val="24"/>
          <w:szCs w:val="24"/>
        </w:rPr>
        <w:t>Extreme Heat and Lack of Air Conditioning</w:t>
      </w:r>
    </w:p>
    <w:p w14:paraId="47BCC2C5" w14:textId="6790D3D1" w:rsidR="00934B06" w:rsidRPr="009A4333" w:rsidRDefault="00934B06" w:rsidP="00934B06">
      <w:pPr>
        <w:pStyle w:val="ListParagraph"/>
        <w:numPr>
          <w:ilvl w:val="2"/>
          <w:numId w:val="6"/>
        </w:numPr>
        <w:rPr>
          <w:rFonts w:ascii="Georgia" w:hAnsi="Georgia"/>
          <w:sz w:val="24"/>
          <w:szCs w:val="24"/>
        </w:rPr>
      </w:pPr>
      <w:r w:rsidRPr="009A4333">
        <w:rPr>
          <w:rFonts w:ascii="Georgia" w:hAnsi="Georgia"/>
          <w:sz w:val="24"/>
          <w:szCs w:val="24"/>
        </w:rPr>
        <w:t>The library may be a cooling station during heatwave situations. If the library does not have operational A/C, temperatures should be watched and patrons encouraged to the lower level of the library, which is typically cooler.</w:t>
      </w:r>
    </w:p>
    <w:p w14:paraId="07293CBF" w14:textId="325BD598" w:rsidR="00270A80" w:rsidRPr="009A4333" w:rsidRDefault="00270A80" w:rsidP="00934B06">
      <w:pPr>
        <w:pStyle w:val="ListParagraph"/>
        <w:numPr>
          <w:ilvl w:val="2"/>
          <w:numId w:val="6"/>
        </w:numPr>
        <w:rPr>
          <w:rFonts w:ascii="Georgia" w:hAnsi="Georgia"/>
          <w:sz w:val="24"/>
          <w:szCs w:val="24"/>
        </w:rPr>
      </w:pPr>
      <w:r w:rsidRPr="009A4333">
        <w:rPr>
          <w:rFonts w:ascii="Georgia" w:hAnsi="Georgia"/>
          <w:sz w:val="24"/>
          <w:szCs w:val="24"/>
        </w:rPr>
        <w:t xml:space="preserve">If A/C is expected to be restored within 1 hour of opening or goes out 1 hour before closure, the library will operate as usual. </w:t>
      </w:r>
    </w:p>
    <w:p w14:paraId="33EBE5AB" w14:textId="081DF9D2" w:rsidR="00934B06" w:rsidRPr="009A4333" w:rsidRDefault="00934B06" w:rsidP="00934B06">
      <w:pPr>
        <w:pStyle w:val="ListParagraph"/>
        <w:numPr>
          <w:ilvl w:val="2"/>
          <w:numId w:val="6"/>
        </w:numPr>
        <w:rPr>
          <w:rFonts w:ascii="Georgia" w:hAnsi="Georgia"/>
          <w:sz w:val="24"/>
          <w:szCs w:val="24"/>
        </w:rPr>
      </w:pPr>
      <w:r w:rsidRPr="009A4333">
        <w:rPr>
          <w:rFonts w:ascii="Georgia" w:hAnsi="Georgia"/>
          <w:sz w:val="24"/>
          <w:szCs w:val="24"/>
        </w:rPr>
        <w:t xml:space="preserve">If </w:t>
      </w:r>
      <w:r w:rsidR="00270A80" w:rsidRPr="009A4333">
        <w:rPr>
          <w:rFonts w:ascii="Georgia" w:hAnsi="Georgia"/>
          <w:sz w:val="24"/>
          <w:szCs w:val="24"/>
        </w:rPr>
        <w:t xml:space="preserve">outside </w:t>
      </w:r>
      <w:r w:rsidRPr="009A4333">
        <w:rPr>
          <w:rFonts w:ascii="Georgia" w:hAnsi="Georgia"/>
          <w:sz w:val="24"/>
          <w:szCs w:val="24"/>
        </w:rPr>
        <w:t xml:space="preserve">temperatures exceed </w:t>
      </w:r>
      <w:r w:rsidR="00270A80" w:rsidRPr="009A4333">
        <w:rPr>
          <w:rFonts w:ascii="Georgia" w:hAnsi="Georgia"/>
          <w:sz w:val="24"/>
          <w:szCs w:val="24"/>
        </w:rPr>
        <w:t xml:space="preserve">100 </w:t>
      </w:r>
      <w:r w:rsidRPr="009A4333">
        <w:rPr>
          <w:rFonts w:ascii="Georgia" w:hAnsi="Georgia"/>
          <w:sz w:val="24"/>
          <w:szCs w:val="24"/>
        </w:rPr>
        <w:t>degrees, the library may close</w:t>
      </w:r>
      <w:r w:rsidR="00270A80" w:rsidRPr="009A4333">
        <w:rPr>
          <w:rFonts w:ascii="Georgia" w:hAnsi="Georgia"/>
          <w:sz w:val="24"/>
          <w:szCs w:val="24"/>
        </w:rPr>
        <w:t xml:space="preserve"> or limit service hours</w:t>
      </w:r>
      <w:r w:rsidRPr="009A4333">
        <w:rPr>
          <w:rFonts w:ascii="Georgia" w:hAnsi="Georgia"/>
          <w:sz w:val="24"/>
          <w:szCs w:val="24"/>
        </w:rPr>
        <w:t xml:space="preserve"> </w:t>
      </w:r>
      <w:r w:rsidR="00270A80" w:rsidRPr="009A4333">
        <w:rPr>
          <w:rFonts w:ascii="Georgia" w:hAnsi="Georgia"/>
          <w:sz w:val="24"/>
          <w:szCs w:val="24"/>
        </w:rPr>
        <w:t>due to the extreme heat.</w:t>
      </w:r>
    </w:p>
    <w:p w14:paraId="4ED8BDAD" w14:textId="7783FF5A" w:rsidR="00270A80" w:rsidRPr="009A4333" w:rsidRDefault="00270A80" w:rsidP="00934B06">
      <w:pPr>
        <w:pStyle w:val="ListParagraph"/>
        <w:numPr>
          <w:ilvl w:val="2"/>
          <w:numId w:val="6"/>
        </w:numPr>
        <w:rPr>
          <w:rFonts w:ascii="Georgia" w:hAnsi="Georgia"/>
          <w:sz w:val="24"/>
          <w:szCs w:val="24"/>
        </w:rPr>
      </w:pPr>
      <w:r w:rsidRPr="009A4333">
        <w:rPr>
          <w:rFonts w:ascii="Georgia" w:hAnsi="Georgia"/>
          <w:sz w:val="24"/>
          <w:szCs w:val="24"/>
        </w:rPr>
        <w:t xml:space="preserve">In case of extended heatwave (3 or more days) and no expected air conditioning, the library director will confer with library board and municipality about library services. </w:t>
      </w:r>
    </w:p>
    <w:p w14:paraId="1BCB3666" w14:textId="71A4BA55" w:rsidR="005474B5" w:rsidRPr="009A4333" w:rsidRDefault="005474B5" w:rsidP="005474B5">
      <w:pPr>
        <w:pStyle w:val="ListParagraph"/>
        <w:numPr>
          <w:ilvl w:val="0"/>
          <w:numId w:val="6"/>
        </w:numPr>
        <w:rPr>
          <w:rFonts w:ascii="Georgia" w:hAnsi="Georgia"/>
          <w:sz w:val="24"/>
          <w:szCs w:val="24"/>
        </w:rPr>
      </w:pPr>
      <w:r w:rsidRPr="009A4333">
        <w:rPr>
          <w:rFonts w:ascii="Georgia" w:hAnsi="Georgia"/>
          <w:sz w:val="24"/>
          <w:szCs w:val="24"/>
        </w:rPr>
        <w:t>Municipal Utility Issues</w:t>
      </w:r>
    </w:p>
    <w:p w14:paraId="3C741F79" w14:textId="480C70EC" w:rsidR="00167731" w:rsidRPr="009A4333" w:rsidRDefault="00167731" w:rsidP="005474B5">
      <w:pPr>
        <w:pStyle w:val="ListParagraph"/>
        <w:numPr>
          <w:ilvl w:val="1"/>
          <w:numId w:val="6"/>
        </w:numPr>
        <w:rPr>
          <w:rFonts w:ascii="Georgia" w:hAnsi="Georgia"/>
          <w:sz w:val="24"/>
          <w:szCs w:val="24"/>
        </w:rPr>
      </w:pPr>
      <w:r w:rsidRPr="009A4333">
        <w:rPr>
          <w:rFonts w:ascii="Georgia" w:hAnsi="Georgia"/>
          <w:sz w:val="24"/>
          <w:szCs w:val="24"/>
        </w:rPr>
        <w:t xml:space="preserve">Utilities such as frozen water pipes, broken sewer mains, or electricity outages, are typically the purview of the village public works and affect </w:t>
      </w:r>
      <w:r w:rsidRPr="009A4333">
        <w:rPr>
          <w:rFonts w:ascii="Georgia" w:hAnsi="Georgia"/>
          <w:sz w:val="24"/>
          <w:szCs w:val="24"/>
        </w:rPr>
        <w:lastRenderedPageBreak/>
        <w:t>more than just the library, but also our neighboring businesses and community members.</w:t>
      </w:r>
    </w:p>
    <w:p w14:paraId="60C6E57A" w14:textId="4075AA6E" w:rsidR="005474B5" w:rsidRPr="009A4333" w:rsidRDefault="00167731" w:rsidP="005474B5">
      <w:pPr>
        <w:pStyle w:val="ListParagraph"/>
        <w:numPr>
          <w:ilvl w:val="1"/>
          <w:numId w:val="6"/>
        </w:numPr>
        <w:rPr>
          <w:rFonts w:ascii="Georgia" w:hAnsi="Georgia"/>
          <w:sz w:val="24"/>
          <w:szCs w:val="24"/>
        </w:rPr>
      </w:pPr>
      <w:r w:rsidRPr="009A4333">
        <w:rPr>
          <w:rFonts w:ascii="Georgia" w:hAnsi="Georgia"/>
          <w:sz w:val="24"/>
          <w:szCs w:val="24"/>
        </w:rPr>
        <w:t xml:space="preserve">The library will follow the lead of Public Works </w:t>
      </w:r>
      <w:proofErr w:type="gramStart"/>
      <w:r w:rsidRPr="009A4333">
        <w:rPr>
          <w:rFonts w:ascii="Georgia" w:hAnsi="Georgia"/>
          <w:sz w:val="24"/>
          <w:szCs w:val="24"/>
        </w:rPr>
        <w:t>in regard to</w:t>
      </w:r>
      <w:proofErr w:type="gramEnd"/>
      <w:r w:rsidRPr="009A4333">
        <w:rPr>
          <w:rFonts w:ascii="Georgia" w:hAnsi="Georgia"/>
          <w:sz w:val="24"/>
          <w:szCs w:val="24"/>
        </w:rPr>
        <w:t xml:space="preserve"> situations that arise due to utilities as to whether the library should operate or not.</w:t>
      </w:r>
    </w:p>
    <w:p w14:paraId="1D9E4472" w14:textId="707B5D0E" w:rsidR="00167731" w:rsidRPr="009A4333" w:rsidRDefault="00167731" w:rsidP="00167731">
      <w:pPr>
        <w:pStyle w:val="ListParagraph"/>
        <w:numPr>
          <w:ilvl w:val="2"/>
          <w:numId w:val="6"/>
        </w:numPr>
        <w:rPr>
          <w:rFonts w:ascii="Georgia" w:hAnsi="Georgia"/>
          <w:sz w:val="24"/>
          <w:szCs w:val="24"/>
        </w:rPr>
      </w:pPr>
      <w:r w:rsidRPr="009A4333">
        <w:rPr>
          <w:rFonts w:ascii="Georgia" w:hAnsi="Georgia"/>
          <w:sz w:val="24"/>
          <w:szCs w:val="24"/>
        </w:rPr>
        <w:t xml:space="preserve">In the case of lack of power, expecting to last </w:t>
      </w:r>
      <w:proofErr w:type="gramStart"/>
      <w:r w:rsidRPr="009A4333">
        <w:rPr>
          <w:rFonts w:ascii="Georgia" w:hAnsi="Georgia"/>
          <w:sz w:val="24"/>
          <w:szCs w:val="24"/>
        </w:rPr>
        <w:t>a majority of</w:t>
      </w:r>
      <w:proofErr w:type="gramEnd"/>
      <w:r w:rsidRPr="009A4333">
        <w:rPr>
          <w:rFonts w:ascii="Georgia" w:hAnsi="Georgia"/>
          <w:sz w:val="24"/>
          <w:szCs w:val="24"/>
        </w:rPr>
        <w:t xml:space="preserve"> the day, the library will close and follow the notifications as listed above in Section 1:4. </w:t>
      </w:r>
    </w:p>
    <w:p w14:paraId="5C37150D" w14:textId="017EF45C" w:rsidR="00167731" w:rsidRPr="009A4333" w:rsidRDefault="00167731" w:rsidP="005474B5">
      <w:pPr>
        <w:pStyle w:val="ListParagraph"/>
        <w:numPr>
          <w:ilvl w:val="1"/>
          <w:numId w:val="6"/>
        </w:numPr>
        <w:rPr>
          <w:rFonts w:ascii="Georgia" w:hAnsi="Georgia"/>
          <w:sz w:val="24"/>
          <w:szCs w:val="24"/>
        </w:rPr>
      </w:pPr>
      <w:r w:rsidRPr="009A4333">
        <w:rPr>
          <w:rFonts w:ascii="Georgia" w:hAnsi="Georgia"/>
          <w:sz w:val="24"/>
          <w:szCs w:val="24"/>
        </w:rPr>
        <w:t xml:space="preserve">Notices of such outages and problems will be posted to our social media as part of a community notification. </w:t>
      </w:r>
    </w:p>
    <w:sectPr w:rsidR="00167731" w:rsidRPr="009A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068"/>
    <w:multiLevelType w:val="hybridMultilevel"/>
    <w:tmpl w:val="0C322576"/>
    <w:lvl w:ilvl="0" w:tplc="DA44F7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850B7"/>
    <w:multiLevelType w:val="hybridMultilevel"/>
    <w:tmpl w:val="CD2E17E0"/>
    <w:lvl w:ilvl="0" w:tplc="E96445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E156D0"/>
    <w:multiLevelType w:val="hybridMultilevel"/>
    <w:tmpl w:val="B14C2A32"/>
    <w:lvl w:ilvl="0" w:tplc="9B4AE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C8259F"/>
    <w:multiLevelType w:val="hybridMultilevel"/>
    <w:tmpl w:val="C472C1B4"/>
    <w:lvl w:ilvl="0" w:tplc="0832E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CE62B5"/>
    <w:multiLevelType w:val="hybridMultilevel"/>
    <w:tmpl w:val="5EEE4470"/>
    <w:lvl w:ilvl="0" w:tplc="3DAC5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397B7F"/>
    <w:multiLevelType w:val="hybridMultilevel"/>
    <w:tmpl w:val="EADCADF2"/>
    <w:lvl w:ilvl="0" w:tplc="CE36A8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0278B0"/>
    <w:multiLevelType w:val="hybridMultilevel"/>
    <w:tmpl w:val="0A603FE6"/>
    <w:lvl w:ilvl="0" w:tplc="AD0E98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5226561">
    <w:abstractNumId w:val="2"/>
  </w:num>
  <w:num w:numId="2" w16cid:durableId="807090201">
    <w:abstractNumId w:val="5"/>
  </w:num>
  <w:num w:numId="3" w16cid:durableId="1699358004">
    <w:abstractNumId w:val="0"/>
  </w:num>
  <w:num w:numId="4" w16cid:durableId="1767840833">
    <w:abstractNumId w:val="4"/>
  </w:num>
  <w:num w:numId="5" w16cid:durableId="1838956030">
    <w:abstractNumId w:val="3"/>
  </w:num>
  <w:num w:numId="6" w16cid:durableId="340010819">
    <w:abstractNumId w:val="1"/>
  </w:num>
  <w:num w:numId="7" w16cid:durableId="494685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B5"/>
    <w:rsid w:val="000A0622"/>
    <w:rsid w:val="00167731"/>
    <w:rsid w:val="00270A80"/>
    <w:rsid w:val="0029275B"/>
    <w:rsid w:val="005474B5"/>
    <w:rsid w:val="006F3E58"/>
    <w:rsid w:val="00853F92"/>
    <w:rsid w:val="00934B06"/>
    <w:rsid w:val="009A4333"/>
    <w:rsid w:val="00BB3758"/>
    <w:rsid w:val="00C15C4D"/>
    <w:rsid w:val="00F3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97F8"/>
  <w15:chartTrackingRefBased/>
  <w15:docId w15:val="{634F96F7-70E9-4683-8D1D-2567C283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4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474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74B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474B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474B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47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4B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474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474B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474B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474B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4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4B5"/>
    <w:rPr>
      <w:rFonts w:eastAsiaTheme="majorEastAsia" w:cstheme="majorBidi"/>
      <w:color w:val="272727" w:themeColor="text1" w:themeTint="D8"/>
    </w:rPr>
  </w:style>
  <w:style w:type="paragraph" w:styleId="Title">
    <w:name w:val="Title"/>
    <w:basedOn w:val="Normal"/>
    <w:next w:val="Normal"/>
    <w:link w:val="TitleChar"/>
    <w:uiPriority w:val="10"/>
    <w:qFormat/>
    <w:rsid w:val="0054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4B5"/>
    <w:pPr>
      <w:spacing w:before="160"/>
      <w:jc w:val="center"/>
    </w:pPr>
    <w:rPr>
      <w:i/>
      <w:iCs/>
      <w:color w:val="404040" w:themeColor="text1" w:themeTint="BF"/>
    </w:rPr>
  </w:style>
  <w:style w:type="character" w:customStyle="1" w:styleId="QuoteChar">
    <w:name w:val="Quote Char"/>
    <w:basedOn w:val="DefaultParagraphFont"/>
    <w:link w:val="Quote"/>
    <w:uiPriority w:val="29"/>
    <w:rsid w:val="005474B5"/>
    <w:rPr>
      <w:i/>
      <w:iCs/>
      <w:color w:val="404040" w:themeColor="text1" w:themeTint="BF"/>
    </w:rPr>
  </w:style>
  <w:style w:type="paragraph" w:styleId="ListParagraph">
    <w:name w:val="List Paragraph"/>
    <w:basedOn w:val="Normal"/>
    <w:uiPriority w:val="34"/>
    <w:qFormat/>
    <w:rsid w:val="005474B5"/>
    <w:pPr>
      <w:ind w:left="720"/>
      <w:contextualSpacing/>
    </w:pPr>
  </w:style>
  <w:style w:type="character" w:styleId="IntenseEmphasis">
    <w:name w:val="Intense Emphasis"/>
    <w:basedOn w:val="DefaultParagraphFont"/>
    <w:uiPriority w:val="21"/>
    <w:qFormat/>
    <w:rsid w:val="005474B5"/>
    <w:rPr>
      <w:i/>
      <w:iCs/>
      <w:color w:val="2E74B5" w:themeColor="accent1" w:themeShade="BF"/>
    </w:rPr>
  </w:style>
  <w:style w:type="paragraph" w:styleId="IntenseQuote">
    <w:name w:val="Intense Quote"/>
    <w:basedOn w:val="Normal"/>
    <w:next w:val="Normal"/>
    <w:link w:val="IntenseQuoteChar"/>
    <w:uiPriority w:val="30"/>
    <w:qFormat/>
    <w:rsid w:val="005474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474B5"/>
    <w:rPr>
      <w:i/>
      <w:iCs/>
      <w:color w:val="2E74B5" w:themeColor="accent1" w:themeShade="BF"/>
    </w:rPr>
  </w:style>
  <w:style w:type="character" w:styleId="IntenseReference">
    <w:name w:val="Intense Reference"/>
    <w:basedOn w:val="DefaultParagraphFont"/>
    <w:uiPriority w:val="32"/>
    <w:qFormat/>
    <w:rsid w:val="005474B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Johnson</dc:creator>
  <cp:keywords/>
  <dc:description/>
  <cp:lastModifiedBy>Samantha Johnson</cp:lastModifiedBy>
  <cp:revision>3</cp:revision>
  <dcterms:created xsi:type="dcterms:W3CDTF">2024-02-07T19:54:00Z</dcterms:created>
  <dcterms:modified xsi:type="dcterms:W3CDTF">2024-02-07T21:08:00Z</dcterms:modified>
</cp:coreProperties>
</file>